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495A79" w14:textId="2144C6E8" w:rsidR="003C4E93" w:rsidRPr="003C4E93" w:rsidRDefault="003C4E93" w:rsidP="003C4E93">
      <w:pPr>
        <w:ind w:left="1988" w:hanging="1988"/>
        <w:rPr>
          <w:rFonts w:ascii="Arial" w:hAnsi="Arial" w:cs="Arial"/>
          <w:b/>
          <w:sz w:val="24"/>
          <w:lang w:val="en-US"/>
        </w:rPr>
      </w:pPr>
      <w:r w:rsidRPr="003C4E93">
        <w:rPr>
          <w:rFonts w:ascii="Arial" w:hAnsi="Arial" w:cs="Arial"/>
          <w:b/>
          <w:sz w:val="24"/>
          <w:lang w:val="en-US"/>
        </w:rPr>
        <w:t>3GPP TSG RAN WG1 #10</w:t>
      </w:r>
      <w:r w:rsidR="000647B9">
        <w:rPr>
          <w:rFonts w:ascii="Arial" w:hAnsi="Arial" w:cs="Arial"/>
          <w:b/>
          <w:sz w:val="24"/>
          <w:lang w:val="en-US"/>
        </w:rPr>
        <w:t>7</w:t>
      </w:r>
      <w:r w:rsidR="004B3214">
        <w:rPr>
          <w:rFonts w:ascii="Arial" w:hAnsi="Arial" w:cs="Arial"/>
          <w:b/>
          <w:sz w:val="24"/>
          <w:lang w:val="en-US"/>
        </w:rPr>
        <w:t>bis</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09638D">
        <w:rPr>
          <w:rFonts w:ascii="Arial" w:hAnsi="Arial" w:cs="Arial"/>
          <w:b/>
          <w:sz w:val="24"/>
          <w:lang w:val="en-US"/>
        </w:rPr>
        <w:tab/>
      </w:r>
      <w:r>
        <w:rPr>
          <w:rFonts w:ascii="Arial" w:hAnsi="Arial" w:cs="Arial"/>
          <w:b/>
          <w:sz w:val="24"/>
          <w:lang w:val="en-US"/>
        </w:rPr>
        <w:t xml:space="preserve">    </w:t>
      </w:r>
      <w:r w:rsidR="000647B9" w:rsidRPr="000647B9">
        <w:rPr>
          <w:rFonts w:ascii="Arial" w:hAnsi="Arial" w:cs="Arial"/>
          <w:b/>
          <w:sz w:val="24"/>
          <w:lang w:val="en-US"/>
        </w:rPr>
        <w:t>R1-</w:t>
      </w:r>
      <w:r w:rsidR="000647B9" w:rsidRPr="007972D0">
        <w:rPr>
          <w:rFonts w:ascii="Arial" w:hAnsi="Arial" w:cs="Arial"/>
          <w:b/>
          <w:sz w:val="24"/>
          <w:lang w:val="en-US"/>
        </w:rPr>
        <w:t>2</w:t>
      </w:r>
      <w:r w:rsidR="004B3214" w:rsidRPr="007972D0">
        <w:rPr>
          <w:rFonts w:ascii="Arial" w:hAnsi="Arial" w:cs="Arial"/>
          <w:b/>
          <w:sz w:val="24"/>
          <w:lang w:val="en-US"/>
        </w:rPr>
        <w:t>20</w:t>
      </w:r>
      <w:r w:rsidR="000E1C02" w:rsidRPr="007972D0">
        <w:rPr>
          <w:rFonts w:ascii="Arial" w:hAnsi="Arial" w:cs="Arial"/>
          <w:b/>
          <w:sz w:val="24"/>
          <w:lang w:val="en-US"/>
        </w:rPr>
        <w:t>0</w:t>
      </w:r>
      <w:r w:rsidR="000E1C02">
        <w:rPr>
          <w:rFonts w:ascii="Arial" w:hAnsi="Arial" w:cs="Arial"/>
          <w:b/>
          <w:sz w:val="24"/>
          <w:lang w:val="en-US"/>
        </w:rPr>
        <w:t>372</w:t>
      </w:r>
    </w:p>
    <w:p w14:paraId="1A07BA4F" w14:textId="12871F5E" w:rsidR="00E954EC" w:rsidRDefault="003C4E93" w:rsidP="003C4E93">
      <w:pPr>
        <w:ind w:left="1988" w:hanging="1988"/>
        <w:rPr>
          <w:rFonts w:ascii="Arial" w:hAnsi="Arial" w:cs="Arial"/>
          <w:b/>
          <w:sz w:val="24"/>
          <w:lang w:val="en-US"/>
        </w:rPr>
      </w:pPr>
      <w:r w:rsidRPr="003C4E93">
        <w:rPr>
          <w:rFonts w:ascii="Arial" w:hAnsi="Arial" w:cs="Arial"/>
          <w:b/>
          <w:sz w:val="24"/>
          <w:lang w:val="en-US"/>
        </w:rPr>
        <w:t xml:space="preserve">e-Meeting, </w:t>
      </w:r>
      <w:r w:rsidR="004649FA">
        <w:rPr>
          <w:rFonts w:ascii="Arial" w:hAnsi="Arial" w:cs="Arial"/>
          <w:b/>
          <w:sz w:val="24"/>
          <w:lang w:val="en-US"/>
        </w:rPr>
        <w:t>January</w:t>
      </w:r>
      <w:r w:rsidR="006F3011">
        <w:rPr>
          <w:rFonts w:ascii="Arial" w:hAnsi="Arial" w:cs="Arial"/>
          <w:b/>
          <w:sz w:val="24"/>
          <w:lang w:val="en-US"/>
        </w:rPr>
        <w:t xml:space="preserve"> </w:t>
      </w:r>
      <w:r w:rsidR="008F1AEF">
        <w:rPr>
          <w:rFonts w:ascii="Arial" w:hAnsi="Arial" w:cs="Arial"/>
          <w:b/>
          <w:sz w:val="24"/>
          <w:lang w:val="en-US"/>
        </w:rPr>
        <w:t>1</w:t>
      </w:r>
      <w:r w:rsidR="004649FA">
        <w:rPr>
          <w:rFonts w:ascii="Arial" w:hAnsi="Arial" w:cs="Arial"/>
          <w:b/>
          <w:sz w:val="24"/>
          <w:lang w:val="en-US"/>
        </w:rPr>
        <w:t>7</w:t>
      </w:r>
      <w:r w:rsidR="00581EDE" w:rsidRPr="006851E6">
        <w:rPr>
          <w:rFonts w:ascii="Arial" w:hAnsi="Arial" w:cs="Arial"/>
          <w:b/>
          <w:sz w:val="24"/>
          <w:vertAlign w:val="superscript"/>
          <w:lang w:val="en-US"/>
        </w:rPr>
        <w:t>th</w:t>
      </w:r>
      <w:r w:rsidR="00581EDE" w:rsidRPr="00581EDE">
        <w:rPr>
          <w:rFonts w:ascii="Arial" w:hAnsi="Arial" w:cs="Arial"/>
          <w:b/>
          <w:sz w:val="24"/>
          <w:lang w:val="en-US"/>
        </w:rPr>
        <w:t xml:space="preserve"> –</w:t>
      </w:r>
      <w:r w:rsidR="00BD2CA1">
        <w:rPr>
          <w:rFonts w:ascii="Arial" w:hAnsi="Arial" w:cs="Arial"/>
          <w:b/>
          <w:sz w:val="24"/>
          <w:lang w:val="en-US"/>
        </w:rPr>
        <w:t xml:space="preserve"> </w:t>
      </w:r>
      <w:r w:rsidR="004649FA">
        <w:rPr>
          <w:rFonts w:ascii="Arial" w:hAnsi="Arial" w:cs="Arial"/>
          <w:b/>
          <w:sz w:val="24"/>
          <w:lang w:val="en-US"/>
        </w:rPr>
        <w:t>25</w:t>
      </w:r>
      <w:r w:rsidR="00581EDE" w:rsidRPr="006851E6">
        <w:rPr>
          <w:rFonts w:ascii="Arial" w:hAnsi="Arial" w:cs="Arial"/>
          <w:b/>
          <w:sz w:val="24"/>
          <w:vertAlign w:val="superscript"/>
          <w:lang w:val="en-US"/>
        </w:rPr>
        <w:t>th</w:t>
      </w:r>
      <w:r w:rsidR="00581EDE" w:rsidRPr="00581EDE">
        <w:rPr>
          <w:rFonts w:ascii="Arial" w:hAnsi="Arial" w:cs="Arial"/>
          <w:b/>
          <w:sz w:val="24"/>
          <w:lang w:val="en-US"/>
        </w:rPr>
        <w:t>, 202</w:t>
      </w:r>
      <w:r w:rsidR="00A62C86">
        <w:rPr>
          <w:rFonts w:ascii="Arial" w:hAnsi="Arial" w:cs="Arial"/>
          <w:b/>
          <w:sz w:val="24"/>
          <w:lang w:val="en-US"/>
        </w:rPr>
        <w:t>2</w:t>
      </w:r>
    </w:p>
    <w:p w14:paraId="424A5041" w14:textId="77777777" w:rsidR="003C4E93" w:rsidRPr="00C511C0" w:rsidRDefault="003C4E93" w:rsidP="003C4E93">
      <w:pPr>
        <w:ind w:left="1988" w:hanging="1988"/>
        <w:rPr>
          <w:rFonts w:ascii="Arial" w:hAnsi="Arial" w:cs="Arial"/>
          <w:b/>
          <w:sz w:val="24"/>
          <w:lang w:val="en-US"/>
        </w:rPr>
      </w:pPr>
    </w:p>
    <w:p w14:paraId="35831B47"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01BA3D93" w14:textId="3D654639"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476661" w:rsidRPr="00476661">
        <w:rPr>
          <w:rFonts w:ascii="Arial" w:hAnsi="Arial" w:cs="Arial"/>
          <w:b/>
          <w:sz w:val="24"/>
          <w:lang w:val="en-US"/>
        </w:rPr>
        <w:t>Remaining issues o</w:t>
      </w:r>
      <w:r w:rsidR="004B3214">
        <w:rPr>
          <w:rFonts w:ascii="Arial" w:hAnsi="Arial" w:cs="Arial"/>
          <w:b/>
          <w:sz w:val="24"/>
          <w:lang w:val="en-US"/>
        </w:rPr>
        <w:t>n</w:t>
      </w:r>
      <w:r w:rsidR="00476661" w:rsidRPr="00476661">
        <w:rPr>
          <w:rFonts w:ascii="Arial" w:hAnsi="Arial" w:cs="Arial"/>
          <w:b/>
          <w:sz w:val="24"/>
          <w:lang w:val="en-US"/>
        </w:rPr>
        <w:t xml:space="preserve"> UE HARQ feedback enhancements</w:t>
      </w:r>
    </w:p>
    <w:p w14:paraId="60D8EE84" w14:textId="14E41980"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1F5874">
        <w:rPr>
          <w:rFonts w:ascii="Arial" w:hAnsi="Arial" w:cs="Arial"/>
          <w:b/>
          <w:sz w:val="24"/>
          <w:lang w:val="en-US"/>
        </w:rPr>
        <w:t>8.3.1</w:t>
      </w:r>
    </w:p>
    <w:p w14:paraId="5BF5C7E7" w14:textId="18BB2C42" w:rsidR="003E5653" w:rsidRPr="00C511C0" w:rsidRDefault="00E954EC" w:rsidP="00190AFE">
      <w:pPr>
        <w:ind w:left="1988" w:hanging="1988"/>
        <w:rPr>
          <w:rFonts w:ascii="Arial" w:hAnsi="Arial" w:cs="Arial"/>
          <w:b/>
          <w:sz w:val="24"/>
          <w:lang w:val="en-US"/>
        </w:rPr>
      </w:pPr>
      <w:r w:rsidRPr="00C511C0">
        <w:rPr>
          <w:rFonts w:ascii="Arial" w:hAnsi="Arial" w:cs="Arial"/>
          <w:b/>
          <w:sz w:val="24"/>
          <w:lang w:val="en-US"/>
        </w:rPr>
        <w:t>Document for:</w:t>
      </w:r>
      <w:bookmarkStart w:id="0" w:name="DocumentFor"/>
      <w:bookmarkEnd w:id="0"/>
      <w:r w:rsidRPr="00C511C0">
        <w:rPr>
          <w:rFonts w:ascii="Arial" w:hAnsi="Arial" w:cs="Arial"/>
          <w:b/>
          <w:sz w:val="24"/>
          <w:lang w:val="en-US"/>
        </w:rPr>
        <w:tab/>
        <w:t>Discussion and Decision</w:t>
      </w:r>
    </w:p>
    <w:p w14:paraId="154A6904" w14:textId="59321AEF" w:rsidR="00E954EC" w:rsidRDefault="00E954EC" w:rsidP="0067593D">
      <w:pPr>
        <w:pStyle w:val="3GPPH1"/>
      </w:pPr>
      <w:r w:rsidRPr="0067593D">
        <w:t>Introduction</w:t>
      </w:r>
    </w:p>
    <w:p w14:paraId="0E8DB629" w14:textId="2B7D91F7" w:rsidR="009723E4" w:rsidRDefault="00EC04FD" w:rsidP="00EC04FD">
      <w:pPr>
        <w:pStyle w:val="3GPPText"/>
      </w:pPr>
      <w:bookmarkStart w:id="1" w:name="_Ref178064866"/>
      <w:r w:rsidRPr="00EC04FD">
        <w:t>In this document, we</w:t>
      </w:r>
      <w:r w:rsidR="00AB4D39">
        <w:t xml:space="preserve"> </w:t>
      </w:r>
      <w:r w:rsidR="002103BB">
        <w:t xml:space="preserve">provide </w:t>
      </w:r>
      <w:r w:rsidR="00375ADC">
        <w:t>discussion</w:t>
      </w:r>
      <w:r w:rsidR="002A6D73">
        <w:t xml:space="preserve"> on </w:t>
      </w:r>
      <w:r w:rsidR="007966B4">
        <w:t>remaining issues for UE HARQ feedback enhancements</w:t>
      </w:r>
      <w:r w:rsidR="00653FE1">
        <w:t>.</w:t>
      </w:r>
      <w:r w:rsidR="0050787F">
        <w:t xml:space="preserve"> Views on other aspects of R</w:t>
      </w:r>
      <w:r w:rsidR="00FF4C2F">
        <w:t>el.</w:t>
      </w:r>
      <w:r w:rsidR="0050787F">
        <w:t>17 URLLC/IIOT are presented in</w:t>
      </w:r>
      <w:r w:rsidR="00D20344">
        <w:t xml:space="preserve"> </w:t>
      </w:r>
      <w:r w:rsidR="0065185F">
        <w:fldChar w:fldCharType="begin"/>
      </w:r>
      <w:r w:rsidR="0065185F">
        <w:instrText xml:space="preserve"> REF _Ref92740853 \r \h </w:instrText>
      </w:r>
      <w:r w:rsidR="0065185F">
        <w:fldChar w:fldCharType="separate"/>
      </w:r>
      <w:r w:rsidR="0065185F">
        <w:t>[1]</w:t>
      </w:r>
      <w:r w:rsidR="0065185F">
        <w:fldChar w:fldCharType="end"/>
      </w:r>
      <w:r w:rsidR="0065185F">
        <w:t>-</w:t>
      </w:r>
      <w:r w:rsidR="0065185F">
        <w:fldChar w:fldCharType="begin"/>
      </w:r>
      <w:r w:rsidR="0065185F">
        <w:instrText xml:space="preserve"> REF _Ref92709499 \r \h </w:instrText>
      </w:r>
      <w:r w:rsidR="0065185F">
        <w:fldChar w:fldCharType="separate"/>
      </w:r>
      <w:r w:rsidR="0065185F">
        <w:t>[3]</w:t>
      </w:r>
      <w:r w:rsidR="0065185F">
        <w:fldChar w:fldCharType="end"/>
      </w:r>
      <w:r w:rsidR="0050787F" w:rsidRPr="009A6FF5">
        <w:t>.</w:t>
      </w:r>
    </w:p>
    <w:p w14:paraId="15AD026B" w14:textId="695A4E2B" w:rsidR="000E1782" w:rsidRDefault="000E1782" w:rsidP="000E1782">
      <w:pPr>
        <w:pStyle w:val="3GPPH1"/>
      </w:pPr>
      <w:r>
        <w:t>SPS HARQ-ACK Deferring</w:t>
      </w:r>
    </w:p>
    <w:p w14:paraId="709FBCBF" w14:textId="4AA8F647" w:rsidR="00E620CC" w:rsidRDefault="00052315" w:rsidP="00E620CC">
      <w:pPr>
        <w:pStyle w:val="3GPPText"/>
      </w:pPr>
      <w:r>
        <w:t>T</w:t>
      </w:r>
      <w:r w:rsidR="00E620CC">
        <w:t>h</w:t>
      </w:r>
      <w:r w:rsidR="00E620CC" w:rsidRPr="0090075B">
        <w:t>e</w:t>
      </w:r>
      <w:r w:rsidR="00E620CC">
        <w:t xml:space="preserve">re are </w:t>
      </w:r>
      <w:r w:rsidR="004D13F2">
        <w:t xml:space="preserve">several </w:t>
      </w:r>
      <w:r w:rsidR="00E620CC">
        <w:t>aspects to be considered for further detailed discussion.</w:t>
      </w:r>
    </w:p>
    <w:p w14:paraId="78646437" w14:textId="021EC461" w:rsidR="004A617F" w:rsidRPr="00BC06E8" w:rsidRDefault="008468B9" w:rsidP="00BC06E8">
      <w:pPr>
        <w:pStyle w:val="Heading2"/>
      </w:pPr>
      <w:r w:rsidRPr="00BC06E8">
        <w:t xml:space="preserve">Joint operation of </w:t>
      </w:r>
      <w:r w:rsidR="00363C00">
        <w:t>SPS HARQ-ACK deferral and</w:t>
      </w:r>
      <w:r>
        <w:t xml:space="preserve"> PUCCH</w:t>
      </w:r>
      <w:r w:rsidR="00363C00">
        <w:t xml:space="preserve"> r</w:t>
      </w:r>
      <w:r w:rsidR="00E164BD" w:rsidRPr="00BC06E8">
        <w:t>epetition</w:t>
      </w:r>
    </w:p>
    <w:p w14:paraId="00C1CB4C" w14:textId="289655C4" w:rsidR="00E164BD" w:rsidRDefault="001E64D6" w:rsidP="00D073F1">
      <w:pPr>
        <w:pStyle w:val="3GPPText"/>
      </w:pPr>
      <w:r>
        <w:t>The group already agreed how to determine deferral condition from the initial slot/sub-slot to the intermediate slot/sub-slot</w:t>
      </w:r>
      <w:r w:rsidR="00586372">
        <w:t>, and how to decide on the target slot/sub-slot. In our understanding, the agreements</w:t>
      </w:r>
      <w:r w:rsidR="00E11C19">
        <w:t xml:space="preserve"> were operating by </w:t>
      </w:r>
      <w:r w:rsidR="006450CE">
        <w:t>the assumption of a single PUCCH transmission over single slot/sub-slot. However, if PUCCH is operated with slot or sub-slot repetitions,</w:t>
      </w:r>
      <w:r w:rsidR="00606587">
        <w:t xml:space="preserve"> further clarification may be required.</w:t>
      </w:r>
      <w:r w:rsidR="00745F51">
        <w:t xml:space="preserve"> </w:t>
      </w:r>
      <w:r w:rsidR="00F53ED8">
        <w:t xml:space="preserve">The following options were discussed in the last </w:t>
      </w:r>
      <w:r w:rsidR="00693E37">
        <w:t xml:space="preserve">RAN1#107-e </w:t>
      </w:r>
      <w:r w:rsidR="00F53ED8">
        <w:t>meeting:</w:t>
      </w:r>
    </w:p>
    <w:tbl>
      <w:tblPr>
        <w:tblStyle w:val="TableGrid"/>
        <w:tblW w:w="0" w:type="auto"/>
        <w:tblLook w:val="04A0" w:firstRow="1" w:lastRow="0" w:firstColumn="1" w:lastColumn="0" w:noHBand="0" w:noVBand="1"/>
      </w:tblPr>
      <w:tblGrid>
        <w:gridCol w:w="9631"/>
      </w:tblGrid>
      <w:tr w:rsidR="00527BFC" w:rsidRPr="00527BFC" w14:paraId="0BE33F21" w14:textId="77777777" w:rsidTr="00527BFC">
        <w:trPr>
          <w:trHeight w:val="764"/>
        </w:trPr>
        <w:tc>
          <w:tcPr>
            <w:tcW w:w="9631" w:type="dxa"/>
          </w:tcPr>
          <w:p w14:paraId="68EE2050" w14:textId="77777777" w:rsidR="00527BFC" w:rsidRPr="00527BFC" w:rsidRDefault="00527BFC" w:rsidP="00527BFC">
            <w:pPr>
              <w:jc w:val="both"/>
              <w:rPr>
                <w:rFonts w:ascii="Times New Roman" w:hAnsi="Times New Roman"/>
                <w:bCs/>
                <w:sz w:val="22"/>
                <w:szCs w:val="22"/>
                <w:lang w:eastAsia="zh-CN"/>
              </w:rPr>
            </w:pPr>
            <w:r w:rsidRPr="00527BFC">
              <w:rPr>
                <w:rFonts w:ascii="Times New Roman" w:hAnsi="Times New Roman"/>
                <w:b/>
                <w:sz w:val="22"/>
                <w:szCs w:val="22"/>
                <w:lang w:eastAsia="zh-CN"/>
              </w:rPr>
              <w:t>Mod2 Proposal 2.2.4</w:t>
            </w:r>
            <w:r w:rsidRPr="00527BFC">
              <w:rPr>
                <w:rFonts w:ascii="Times New Roman" w:hAnsi="Times New Roman"/>
                <w:bCs/>
                <w:sz w:val="22"/>
                <w:szCs w:val="22"/>
                <w:lang w:eastAsia="zh-CN"/>
              </w:rPr>
              <w:t xml:space="preserve">: Support the simultaneous configuration of SPS HARQ deferral and PUCCH repetition and further down-select from Alt. 1 or Alt. 3:  </w:t>
            </w:r>
          </w:p>
          <w:p w14:paraId="125A983F" w14:textId="77777777" w:rsidR="00527BFC" w:rsidRPr="00527BFC" w:rsidRDefault="00527BFC" w:rsidP="00527BFC">
            <w:pPr>
              <w:pStyle w:val="ListParagraph"/>
              <w:numPr>
                <w:ilvl w:val="0"/>
                <w:numId w:val="28"/>
              </w:numPr>
              <w:spacing w:line="256" w:lineRule="auto"/>
              <w:ind w:leftChars="0" w:left="436"/>
              <w:contextualSpacing/>
              <w:jc w:val="both"/>
              <w:rPr>
                <w:rFonts w:ascii="Times New Roman" w:eastAsiaTheme="minorEastAsia" w:hAnsi="Times New Roman"/>
                <w:bCs/>
                <w:sz w:val="22"/>
                <w:szCs w:val="22"/>
                <w:lang w:eastAsia="ko-KR"/>
              </w:rPr>
            </w:pPr>
            <w:r w:rsidRPr="00527BFC">
              <w:rPr>
                <w:rFonts w:ascii="Times New Roman" w:eastAsiaTheme="minorEastAsia" w:hAnsi="Times New Roman"/>
                <w:bCs/>
                <w:sz w:val="22"/>
                <w:szCs w:val="22"/>
                <w:lang w:eastAsia="ko-KR"/>
              </w:rPr>
              <w:t xml:space="preserve">Alt. 1: </w:t>
            </w:r>
          </w:p>
          <w:p w14:paraId="388F740A" w14:textId="77777777" w:rsidR="00527BFC" w:rsidRPr="00527BFC" w:rsidRDefault="00527BFC" w:rsidP="00527BFC">
            <w:pPr>
              <w:pStyle w:val="ListParagraph"/>
              <w:numPr>
                <w:ilvl w:val="1"/>
                <w:numId w:val="28"/>
              </w:numPr>
              <w:spacing w:line="256" w:lineRule="auto"/>
              <w:ind w:leftChars="0"/>
              <w:contextualSpacing/>
              <w:jc w:val="both"/>
              <w:rPr>
                <w:rFonts w:ascii="Times New Roman" w:eastAsiaTheme="minorEastAsia" w:hAnsi="Times New Roman"/>
                <w:bCs/>
                <w:sz w:val="22"/>
                <w:szCs w:val="22"/>
                <w:lang w:eastAsia="ko-KR"/>
              </w:rPr>
            </w:pPr>
            <w:r w:rsidRPr="00527BFC">
              <w:rPr>
                <w:rFonts w:ascii="Times New Roman" w:eastAsiaTheme="minorEastAsia" w:hAnsi="Times New Roman"/>
                <w:bCs/>
                <w:sz w:val="22"/>
                <w:szCs w:val="22"/>
                <w:lang w:eastAsia="ko-KR"/>
              </w:rPr>
              <w:t>If the PUCCH format or PUCCH resource in the initial slot has a PUCCH repetition factor larger than 1, the PUCCH repetition for SPS HARQ-ACKs follows the R16 PUCCH repetition rule without considering the rules of SPS HARQ deferral.</w:t>
            </w:r>
          </w:p>
          <w:p w14:paraId="72638496" w14:textId="3DF92303" w:rsidR="00527BFC" w:rsidRPr="00527BFC" w:rsidRDefault="00527BFC" w:rsidP="00527BFC">
            <w:pPr>
              <w:pStyle w:val="ListParagraph"/>
              <w:numPr>
                <w:ilvl w:val="1"/>
                <w:numId w:val="28"/>
              </w:numPr>
              <w:spacing w:line="256" w:lineRule="auto"/>
              <w:ind w:leftChars="0"/>
              <w:contextualSpacing/>
              <w:jc w:val="both"/>
              <w:rPr>
                <w:rFonts w:ascii="Times New Roman" w:eastAsiaTheme="minorEastAsia" w:hAnsi="Times New Roman"/>
                <w:bCs/>
                <w:sz w:val="22"/>
                <w:szCs w:val="22"/>
                <w:lang w:eastAsia="ko-KR"/>
              </w:rPr>
            </w:pPr>
            <w:r w:rsidRPr="00527BFC">
              <w:rPr>
                <w:rFonts w:ascii="Times New Roman" w:eastAsiaTheme="minorEastAsia" w:hAnsi="Times New Roman"/>
                <w:bCs/>
                <w:sz w:val="22"/>
                <w:szCs w:val="22"/>
                <w:lang w:eastAsia="ko-KR"/>
              </w:rPr>
              <w:t xml:space="preserve">In case the PUCCH in the initial slot does not have a PUCCH repetition factor larger than 1, the SPS HARQ-ACK deferral rules for the initial slot apply. If the SPS HARQ from the initial PUCCH slot is subject to deferral, the UE proceeds to determine a target PUCCH slot as per the specified R17 SPS HARQ deferral procedure. </w:t>
            </w:r>
          </w:p>
          <w:p w14:paraId="6EE27057" w14:textId="5BF76C0D" w:rsidR="00527BFC" w:rsidRPr="00527BFC" w:rsidRDefault="00527BFC" w:rsidP="00527BFC">
            <w:pPr>
              <w:pStyle w:val="ListParagraph"/>
              <w:numPr>
                <w:ilvl w:val="2"/>
                <w:numId w:val="28"/>
              </w:numPr>
              <w:spacing w:line="256" w:lineRule="auto"/>
              <w:ind w:leftChars="0"/>
              <w:contextualSpacing/>
              <w:jc w:val="both"/>
              <w:rPr>
                <w:rFonts w:ascii="Times New Roman" w:eastAsiaTheme="minorEastAsia" w:hAnsi="Times New Roman"/>
                <w:bCs/>
                <w:sz w:val="22"/>
                <w:szCs w:val="22"/>
                <w:lang w:eastAsia="ko-KR"/>
              </w:rPr>
            </w:pPr>
            <w:r w:rsidRPr="00527BFC">
              <w:rPr>
                <w:rFonts w:ascii="Times New Roman" w:eastAsiaTheme="minorEastAsia" w:hAnsi="Times New Roman"/>
                <w:bCs/>
                <w:sz w:val="22"/>
                <w:szCs w:val="22"/>
                <w:lang w:eastAsia="ko-KR"/>
              </w:rPr>
              <w:t xml:space="preserve">In case the PUCCH format or PUCCH resource in the target PUCCH slot has a PUCCH repetition factor larger than 1, the </w:t>
            </w:r>
            <m:oMath>
              <m:sSubSup>
                <m:sSubSupPr>
                  <m:ctrlPr>
                    <w:rPr>
                      <w:rFonts w:ascii="Cambria Math" w:eastAsiaTheme="minorEastAsia" w:hAnsi="Cambria Math"/>
                      <w:bCs/>
                      <w:sz w:val="22"/>
                      <w:szCs w:val="22"/>
                      <w:lang w:eastAsia="ko-KR"/>
                    </w:rPr>
                  </m:ctrlPr>
                </m:sSubSupPr>
                <m:e>
                  <m:r>
                    <w:rPr>
                      <w:rFonts w:ascii="Cambria Math" w:eastAsiaTheme="minorEastAsia" w:hAnsi="Cambria Math"/>
                      <w:sz w:val="22"/>
                      <w:szCs w:val="22"/>
                      <w:lang w:eastAsia="ko-KR"/>
                    </w:rPr>
                    <m:t>N</m:t>
                  </m:r>
                </m:e>
                <m:sub>
                  <m:r>
                    <m:rPr>
                      <m:nor/>
                    </m:rPr>
                    <w:rPr>
                      <w:rFonts w:ascii="Times New Roman" w:eastAsiaTheme="minorEastAsia" w:hAnsi="Times New Roman"/>
                      <w:bCs/>
                      <w:sz w:val="22"/>
                      <w:szCs w:val="22"/>
                      <w:lang w:eastAsia="ko-KR"/>
                    </w:rPr>
                    <m:t>PUCCH</m:t>
                  </m:r>
                </m:sub>
                <m:sup>
                  <m:r>
                    <m:rPr>
                      <m:nor/>
                    </m:rPr>
                    <w:rPr>
                      <w:rFonts w:ascii="Times New Roman" w:eastAsiaTheme="minorEastAsia" w:hAnsi="Times New Roman"/>
                      <w:bCs/>
                      <w:sz w:val="22"/>
                      <w:szCs w:val="22"/>
                      <w:lang w:eastAsia="ko-KR"/>
                    </w:rPr>
                    <m:t>repeat</m:t>
                  </m:r>
                </m:sup>
              </m:sSubSup>
            </m:oMath>
            <w:r w:rsidRPr="00527BFC">
              <w:rPr>
                <w:rFonts w:ascii="Times New Roman" w:eastAsiaTheme="minorEastAsia" w:hAnsi="Times New Roman"/>
                <w:bCs/>
                <w:sz w:val="22"/>
                <w:szCs w:val="22"/>
                <w:lang w:eastAsia="ko-KR"/>
              </w:rPr>
              <w:t xml:space="preserve">&gt;1 </w:t>
            </w:r>
            <w:proofErr w:type="gramStart"/>
            <w:r w:rsidRPr="00527BFC">
              <w:rPr>
                <w:rFonts w:ascii="Times New Roman" w:eastAsiaTheme="minorEastAsia" w:hAnsi="Times New Roman"/>
                <w:bCs/>
                <w:sz w:val="22"/>
                <w:szCs w:val="22"/>
                <w:lang w:eastAsia="ko-KR"/>
              </w:rPr>
              <w:t>repetitions</w:t>
            </w:r>
            <w:proofErr w:type="gramEnd"/>
            <w:r w:rsidRPr="00527BFC">
              <w:rPr>
                <w:rFonts w:ascii="Times New Roman" w:eastAsiaTheme="minorEastAsia" w:hAnsi="Times New Roman"/>
                <w:bCs/>
                <w:sz w:val="22"/>
                <w:szCs w:val="22"/>
                <w:lang w:eastAsia="ko-KR"/>
              </w:rPr>
              <w:t xml:space="preserve"> take place starting from the target PUCCH slot using the Rel-16 PUCCH repetition procedure without considering the maximum SPS HARQ deferral limitation after the first PUCCH repetition.</w:t>
            </w:r>
          </w:p>
          <w:p w14:paraId="7FFCB190" w14:textId="77777777" w:rsidR="00527BFC" w:rsidRPr="00527BFC" w:rsidRDefault="00527BFC" w:rsidP="00527BFC">
            <w:pPr>
              <w:pStyle w:val="ListParagraph"/>
              <w:numPr>
                <w:ilvl w:val="0"/>
                <w:numId w:val="28"/>
              </w:numPr>
              <w:spacing w:line="256" w:lineRule="auto"/>
              <w:ind w:leftChars="0" w:left="436"/>
              <w:contextualSpacing/>
              <w:jc w:val="both"/>
              <w:rPr>
                <w:rFonts w:ascii="Times New Roman" w:eastAsiaTheme="minorEastAsia" w:hAnsi="Times New Roman"/>
                <w:bCs/>
                <w:sz w:val="22"/>
                <w:szCs w:val="22"/>
                <w:lang w:eastAsia="ko-KR"/>
              </w:rPr>
            </w:pPr>
            <w:r w:rsidRPr="00527BFC">
              <w:rPr>
                <w:rFonts w:ascii="Times New Roman" w:eastAsiaTheme="minorEastAsia" w:hAnsi="Times New Roman"/>
                <w:bCs/>
                <w:sz w:val="22"/>
                <w:szCs w:val="22"/>
                <w:lang w:eastAsia="ko-KR"/>
              </w:rPr>
              <w:t>Alt. 3:</w:t>
            </w:r>
          </w:p>
          <w:p w14:paraId="1C34DA2D" w14:textId="77777777" w:rsidR="00527BFC" w:rsidRPr="00527BFC" w:rsidRDefault="00527BFC" w:rsidP="00527BFC">
            <w:pPr>
              <w:pStyle w:val="ListParagraph"/>
              <w:numPr>
                <w:ilvl w:val="1"/>
                <w:numId w:val="28"/>
              </w:numPr>
              <w:spacing w:line="256" w:lineRule="auto"/>
              <w:ind w:leftChars="0"/>
              <w:contextualSpacing/>
              <w:jc w:val="both"/>
              <w:rPr>
                <w:rFonts w:ascii="Times New Roman" w:eastAsiaTheme="minorEastAsia" w:hAnsi="Times New Roman"/>
                <w:bCs/>
                <w:sz w:val="22"/>
                <w:szCs w:val="22"/>
                <w:lang w:eastAsia="ko-KR"/>
              </w:rPr>
            </w:pPr>
            <w:r w:rsidRPr="00527BFC">
              <w:rPr>
                <w:rFonts w:ascii="Times New Roman" w:eastAsiaTheme="minorEastAsia" w:hAnsi="Times New Roman"/>
                <w:bCs/>
                <w:sz w:val="22"/>
                <w:szCs w:val="22"/>
                <w:lang w:eastAsia="ko-KR"/>
              </w:rPr>
              <w:t xml:space="preserve">If the SPS HARQ from the initial PUCCH slot is subject to deferral, the UE proceeds to determine a target PUCCH slot as per the specified R17 SPS HARQ deferral procedure </w:t>
            </w:r>
            <w:r w:rsidRPr="00527BFC">
              <w:rPr>
                <w:rFonts w:ascii="Times New Roman" w:hAnsi="Times New Roman"/>
                <w:bCs/>
                <w:sz w:val="22"/>
                <w:szCs w:val="22"/>
                <w:lang w:eastAsia="zh-CN"/>
              </w:rPr>
              <w:t>without taking a potential PUCCH repetition in the initial slot into account</w:t>
            </w:r>
            <w:r w:rsidRPr="00527BFC">
              <w:rPr>
                <w:rFonts w:ascii="Times New Roman" w:eastAsiaTheme="minorEastAsia" w:hAnsi="Times New Roman"/>
                <w:bCs/>
                <w:sz w:val="22"/>
                <w:szCs w:val="22"/>
                <w:lang w:eastAsia="ko-KR"/>
              </w:rPr>
              <w:t xml:space="preserve">. </w:t>
            </w:r>
          </w:p>
          <w:p w14:paraId="6E59F39A" w14:textId="17F53690" w:rsidR="00527BFC" w:rsidRPr="00527BFC" w:rsidRDefault="00527BFC" w:rsidP="00D073F1">
            <w:pPr>
              <w:pStyle w:val="ListParagraph"/>
              <w:numPr>
                <w:ilvl w:val="2"/>
                <w:numId w:val="28"/>
              </w:numPr>
              <w:spacing w:line="256" w:lineRule="auto"/>
              <w:ind w:leftChars="0"/>
              <w:contextualSpacing/>
              <w:jc w:val="both"/>
              <w:rPr>
                <w:rFonts w:eastAsiaTheme="minorEastAsia"/>
                <w:bCs/>
                <w:sz w:val="22"/>
                <w:szCs w:val="22"/>
                <w:lang w:eastAsia="ko-KR"/>
              </w:rPr>
            </w:pPr>
            <w:r w:rsidRPr="00527BFC">
              <w:rPr>
                <w:rFonts w:ascii="Times New Roman" w:eastAsiaTheme="minorEastAsia" w:hAnsi="Times New Roman"/>
                <w:bCs/>
                <w:sz w:val="22"/>
                <w:szCs w:val="22"/>
                <w:lang w:eastAsia="ko-KR"/>
              </w:rPr>
              <w:t xml:space="preserve">In case the PUCCH format or PUCCH resource in the target PUCCH slot has a PUCCH repetition factor larger than 1, the </w:t>
            </w:r>
            <m:oMath>
              <m:sSubSup>
                <m:sSubSupPr>
                  <m:ctrlPr>
                    <w:rPr>
                      <w:rFonts w:ascii="Cambria Math" w:eastAsiaTheme="minorEastAsia" w:hAnsi="Cambria Math"/>
                      <w:bCs/>
                      <w:sz w:val="22"/>
                      <w:szCs w:val="22"/>
                      <w:lang w:eastAsia="ko-KR"/>
                    </w:rPr>
                  </m:ctrlPr>
                </m:sSubSupPr>
                <m:e>
                  <m:r>
                    <w:rPr>
                      <w:rFonts w:ascii="Cambria Math" w:eastAsiaTheme="minorEastAsia" w:hAnsi="Cambria Math"/>
                      <w:sz w:val="22"/>
                      <w:szCs w:val="22"/>
                      <w:lang w:eastAsia="ko-KR"/>
                    </w:rPr>
                    <m:t>N</m:t>
                  </m:r>
                </m:e>
                <m:sub>
                  <m:r>
                    <m:rPr>
                      <m:nor/>
                    </m:rPr>
                    <w:rPr>
                      <w:rFonts w:ascii="Times New Roman" w:eastAsiaTheme="minorEastAsia" w:hAnsi="Times New Roman"/>
                      <w:bCs/>
                      <w:sz w:val="22"/>
                      <w:szCs w:val="22"/>
                      <w:lang w:eastAsia="ko-KR"/>
                    </w:rPr>
                    <m:t>PUCCH</m:t>
                  </m:r>
                </m:sub>
                <m:sup>
                  <m:r>
                    <m:rPr>
                      <m:nor/>
                    </m:rPr>
                    <w:rPr>
                      <w:rFonts w:ascii="Times New Roman" w:eastAsiaTheme="minorEastAsia" w:hAnsi="Times New Roman"/>
                      <w:bCs/>
                      <w:sz w:val="22"/>
                      <w:szCs w:val="22"/>
                      <w:lang w:eastAsia="ko-KR"/>
                    </w:rPr>
                    <m:t>repeat</m:t>
                  </m:r>
                </m:sup>
              </m:sSubSup>
            </m:oMath>
            <w:r w:rsidRPr="00527BFC">
              <w:rPr>
                <w:rFonts w:ascii="Times New Roman" w:eastAsiaTheme="minorEastAsia" w:hAnsi="Times New Roman"/>
                <w:bCs/>
                <w:sz w:val="22"/>
                <w:szCs w:val="22"/>
                <w:lang w:eastAsia="ko-KR"/>
              </w:rPr>
              <w:t xml:space="preserve">&gt;1 </w:t>
            </w:r>
            <w:proofErr w:type="gramStart"/>
            <w:r w:rsidRPr="00527BFC">
              <w:rPr>
                <w:rFonts w:ascii="Times New Roman" w:eastAsiaTheme="minorEastAsia" w:hAnsi="Times New Roman"/>
                <w:bCs/>
                <w:sz w:val="22"/>
                <w:szCs w:val="22"/>
                <w:lang w:eastAsia="ko-KR"/>
              </w:rPr>
              <w:t>repetitions</w:t>
            </w:r>
            <w:proofErr w:type="gramEnd"/>
            <w:r w:rsidRPr="00527BFC">
              <w:rPr>
                <w:rFonts w:ascii="Times New Roman" w:eastAsiaTheme="minorEastAsia" w:hAnsi="Times New Roman"/>
                <w:bCs/>
                <w:sz w:val="22"/>
                <w:szCs w:val="22"/>
                <w:lang w:eastAsia="ko-KR"/>
              </w:rPr>
              <w:t xml:space="preserve"> take place starting from the target PUCCH slot using the Rel-16 PUCCH repetition procedure without considering the maximum SPS HARQ deferral limitation after the first PUCCH repetition.</w:t>
            </w:r>
          </w:p>
        </w:tc>
      </w:tr>
    </w:tbl>
    <w:p w14:paraId="379E4E84" w14:textId="77777777" w:rsidR="00527BFC" w:rsidRDefault="00527BFC" w:rsidP="00D073F1">
      <w:pPr>
        <w:pStyle w:val="3GPPText"/>
      </w:pPr>
    </w:p>
    <w:p w14:paraId="3FAE97E9" w14:textId="2FCF5968" w:rsidR="00F74F59" w:rsidRDefault="00693E37" w:rsidP="00B34EA6">
      <w:pPr>
        <w:pStyle w:val="3GPPText"/>
        <w:rPr>
          <w:kern w:val="2"/>
          <w:lang w:eastAsia="zh-CN"/>
        </w:rPr>
      </w:pPr>
      <w:r>
        <w:rPr>
          <w:lang w:val="en-GB"/>
        </w:rPr>
        <w:t xml:space="preserve">For </w:t>
      </w:r>
      <w:r w:rsidR="006600BD">
        <w:rPr>
          <w:lang w:val="en-GB"/>
        </w:rPr>
        <w:t xml:space="preserve">Alt. </w:t>
      </w:r>
      <w:r>
        <w:rPr>
          <w:lang w:val="en-GB"/>
        </w:rPr>
        <w:t xml:space="preserve">1 </w:t>
      </w:r>
      <w:r w:rsidR="0043045E">
        <w:rPr>
          <w:lang w:val="en-GB"/>
        </w:rPr>
        <w:t xml:space="preserve">the assumption </w:t>
      </w:r>
      <w:r>
        <w:rPr>
          <w:lang w:val="en-GB"/>
        </w:rPr>
        <w:t xml:space="preserve">on PUCCH repetition deferral </w:t>
      </w:r>
      <w:r w:rsidR="0043045E">
        <w:rPr>
          <w:lang w:val="en-GB"/>
        </w:rPr>
        <w:t>can change between initial slot, target slot and another target slot</w:t>
      </w:r>
      <w:r w:rsidR="00346BCF">
        <w:rPr>
          <w:lang w:val="en-GB"/>
        </w:rPr>
        <w:t xml:space="preserve">, </w:t>
      </w:r>
      <w:r w:rsidR="00D14762">
        <w:rPr>
          <w:lang w:val="en-GB"/>
        </w:rPr>
        <w:t>i.e.,</w:t>
      </w:r>
      <w:r w:rsidR="00346BCF">
        <w:rPr>
          <w:lang w:val="en-GB"/>
        </w:rPr>
        <w:t xml:space="preserve"> the deferral procedure is stopped once a PUCCH resource for SPS HARQ-ACK becomes associated with </w:t>
      </w:r>
      <w:proofErr w:type="spellStart"/>
      <w:r w:rsidR="004A5CF6">
        <w:rPr>
          <w:lang w:val="en-GB"/>
        </w:rPr>
        <w:t>nrofSlots</w:t>
      </w:r>
      <w:proofErr w:type="spellEnd"/>
      <w:r w:rsidR="004A5CF6">
        <w:rPr>
          <w:lang w:val="en-GB"/>
        </w:rPr>
        <w:t xml:space="preserve"> &gt; 1</w:t>
      </w:r>
      <w:r w:rsidR="00FE7911">
        <w:rPr>
          <w:lang w:val="en-GB"/>
        </w:rPr>
        <w:t>.</w:t>
      </w:r>
      <w:r w:rsidR="00801575">
        <w:rPr>
          <w:lang w:val="en-GB"/>
        </w:rPr>
        <w:t xml:space="preserve"> </w:t>
      </w:r>
      <w:r w:rsidR="00FA1348">
        <w:rPr>
          <w:lang w:val="en-GB"/>
        </w:rPr>
        <w:t xml:space="preserve">Alt. 3 to us is simple enough to proceed, although it may replicate similar </w:t>
      </w:r>
      <w:r w:rsidR="004B1295">
        <w:rPr>
          <w:lang w:val="en-GB"/>
        </w:rPr>
        <w:lastRenderedPageBreak/>
        <w:t>behaviour</w:t>
      </w:r>
      <w:r w:rsidR="00FA1348">
        <w:rPr>
          <w:lang w:val="en-GB"/>
        </w:rPr>
        <w:t xml:space="preserve"> </w:t>
      </w:r>
      <w:r w:rsidR="00386325">
        <w:rPr>
          <w:lang w:val="en-GB"/>
        </w:rPr>
        <w:t>in R15/16 PUCCH repetition deferral.</w:t>
      </w:r>
      <w:r w:rsidR="001C62E1">
        <w:rPr>
          <w:kern w:val="2"/>
          <w:lang w:eastAsia="zh-CN"/>
        </w:rPr>
        <w:t xml:space="preserve"> </w:t>
      </w:r>
      <w:r w:rsidR="00B34EA6">
        <w:rPr>
          <w:kern w:val="2"/>
          <w:lang w:eastAsia="zh-CN"/>
        </w:rPr>
        <w:t>I</w:t>
      </w:r>
      <w:r w:rsidR="001C62E1">
        <w:rPr>
          <w:kern w:val="2"/>
          <w:lang w:eastAsia="zh-CN"/>
        </w:rPr>
        <w:t>n our understanding Alt.3 provides more uniform / logical resulting operation.</w:t>
      </w:r>
    </w:p>
    <w:p w14:paraId="7279ECB6" w14:textId="77777777" w:rsidR="008973E7" w:rsidRPr="00E01F28" w:rsidRDefault="008973E7" w:rsidP="00D073F1">
      <w:pPr>
        <w:pStyle w:val="3GPPText"/>
        <w:rPr>
          <w:lang w:val="en-GB"/>
        </w:rPr>
      </w:pPr>
    </w:p>
    <w:p w14:paraId="7AD4BCC5" w14:textId="62B9E276" w:rsidR="00196BB2" w:rsidRPr="00FF2B6C" w:rsidRDefault="00196BB2" w:rsidP="00D073F1">
      <w:pPr>
        <w:pStyle w:val="3GPPText"/>
        <w:rPr>
          <w:b/>
          <w:bCs/>
        </w:rPr>
      </w:pPr>
      <w:r w:rsidRPr="00FF2B6C">
        <w:rPr>
          <w:b/>
          <w:bCs/>
        </w:rPr>
        <w:t>Proposal 1</w:t>
      </w:r>
    </w:p>
    <w:p w14:paraId="2DFC60D4" w14:textId="66C92D5E" w:rsidR="004B1295" w:rsidRPr="003059F7" w:rsidRDefault="004B1295" w:rsidP="005B4693">
      <w:pPr>
        <w:numPr>
          <w:ilvl w:val="0"/>
          <w:numId w:val="16"/>
        </w:numPr>
        <w:rPr>
          <w:rFonts w:ascii="Times New Roman" w:hAnsi="Times New Roman"/>
          <w:bCs/>
          <w:i/>
          <w:iCs/>
          <w:sz w:val="22"/>
          <w:szCs w:val="22"/>
          <w:lang w:eastAsia="zh-CN"/>
        </w:rPr>
      </w:pPr>
      <w:r w:rsidRPr="003059F7">
        <w:rPr>
          <w:rFonts w:ascii="Times New Roman" w:hAnsi="Times New Roman"/>
          <w:bCs/>
          <w:i/>
          <w:iCs/>
          <w:sz w:val="22"/>
          <w:szCs w:val="22"/>
          <w:lang w:eastAsia="zh-CN"/>
        </w:rPr>
        <w:t xml:space="preserve">Support the simultaneous configuration of SPS HARQ deferral and PUCCH repetition:  </w:t>
      </w:r>
    </w:p>
    <w:p w14:paraId="34BDA8AE" w14:textId="77777777" w:rsidR="004B1295" w:rsidRPr="003059F7" w:rsidRDefault="004B1295" w:rsidP="004B1295">
      <w:pPr>
        <w:pStyle w:val="ListParagraph"/>
        <w:numPr>
          <w:ilvl w:val="1"/>
          <w:numId w:val="28"/>
        </w:numPr>
        <w:spacing w:line="256" w:lineRule="auto"/>
        <w:ind w:leftChars="0"/>
        <w:contextualSpacing/>
        <w:jc w:val="both"/>
        <w:rPr>
          <w:rFonts w:ascii="Times New Roman" w:eastAsiaTheme="minorEastAsia" w:hAnsi="Times New Roman"/>
          <w:bCs/>
          <w:i/>
          <w:iCs/>
          <w:sz w:val="22"/>
          <w:szCs w:val="22"/>
          <w:lang w:eastAsia="ko-KR"/>
        </w:rPr>
      </w:pPr>
      <w:r w:rsidRPr="003059F7">
        <w:rPr>
          <w:rFonts w:ascii="Times New Roman" w:eastAsiaTheme="minorEastAsia" w:hAnsi="Times New Roman"/>
          <w:bCs/>
          <w:i/>
          <w:iCs/>
          <w:sz w:val="22"/>
          <w:szCs w:val="22"/>
          <w:lang w:eastAsia="ko-KR"/>
        </w:rPr>
        <w:t xml:space="preserve">If the SPS HARQ from the initial PUCCH slot is subject to deferral, the UE proceeds to determine a target PUCCH slot as per the specified R17 SPS HARQ deferral procedure </w:t>
      </w:r>
      <w:r w:rsidRPr="003059F7">
        <w:rPr>
          <w:rFonts w:ascii="Times New Roman" w:hAnsi="Times New Roman"/>
          <w:bCs/>
          <w:i/>
          <w:iCs/>
          <w:sz w:val="22"/>
          <w:szCs w:val="22"/>
          <w:lang w:eastAsia="zh-CN"/>
        </w:rPr>
        <w:t>without taking a potential PUCCH repetition in the initial slot into account</w:t>
      </w:r>
      <w:r w:rsidRPr="003059F7">
        <w:rPr>
          <w:rFonts w:ascii="Times New Roman" w:eastAsiaTheme="minorEastAsia" w:hAnsi="Times New Roman"/>
          <w:bCs/>
          <w:i/>
          <w:iCs/>
          <w:sz w:val="22"/>
          <w:szCs w:val="22"/>
          <w:lang w:eastAsia="ko-KR"/>
        </w:rPr>
        <w:t xml:space="preserve">. </w:t>
      </w:r>
    </w:p>
    <w:p w14:paraId="3556B44B" w14:textId="247A5D84" w:rsidR="00691705" w:rsidRPr="003059F7" w:rsidRDefault="004B1295" w:rsidP="003059F7">
      <w:pPr>
        <w:pStyle w:val="ListParagraph"/>
        <w:numPr>
          <w:ilvl w:val="2"/>
          <w:numId w:val="28"/>
        </w:numPr>
        <w:spacing w:line="256" w:lineRule="auto"/>
        <w:ind w:leftChars="0"/>
        <w:contextualSpacing/>
        <w:jc w:val="both"/>
        <w:rPr>
          <w:b/>
          <w:bCs/>
          <w:i/>
          <w:iCs/>
          <w:u w:val="single"/>
        </w:rPr>
      </w:pPr>
      <w:r w:rsidRPr="003059F7">
        <w:rPr>
          <w:rFonts w:ascii="Times New Roman" w:eastAsiaTheme="minorEastAsia" w:hAnsi="Times New Roman"/>
          <w:bCs/>
          <w:i/>
          <w:iCs/>
          <w:sz w:val="22"/>
          <w:szCs w:val="22"/>
          <w:lang w:eastAsia="ko-KR"/>
        </w:rPr>
        <w:t xml:space="preserve">In case the PUCCH format or PUCCH resource in the target PUCCH slot has a PUCCH repetition factor larger than 1, the </w:t>
      </w:r>
      <m:oMath>
        <m:sSubSup>
          <m:sSubSupPr>
            <m:ctrlPr>
              <w:rPr>
                <w:rFonts w:ascii="Cambria Math" w:eastAsiaTheme="minorEastAsia" w:hAnsi="Cambria Math"/>
                <w:bCs/>
                <w:i/>
                <w:iCs/>
                <w:sz w:val="22"/>
                <w:szCs w:val="22"/>
                <w:lang w:eastAsia="ko-KR"/>
              </w:rPr>
            </m:ctrlPr>
          </m:sSubSupPr>
          <m:e>
            <m:r>
              <w:rPr>
                <w:rFonts w:ascii="Cambria Math" w:eastAsiaTheme="minorEastAsia" w:hAnsi="Cambria Math"/>
                <w:sz w:val="22"/>
                <w:szCs w:val="22"/>
                <w:lang w:eastAsia="ko-KR"/>
              </w:rPr>
              <m:t>N</m:t>
            </m:r>
          </m:e>
          <m:sub>
            <m:r>
              <m:rPr>
                <m:nor/>
              </m:rPr>
              <w:rPr>
                <w:rFonts w:ascii="Times New Roman" w:eastAsiaTheme="minorEastAsia" w:hAnsi="Times New Roman"/>
                <w:bCs/>
                <w:i/>
                <w:iCs/>
                <w:sz w:val="22"/>
                <w:szCs w:val="22"/>
                <w:lang w:eastAsia="ko-KR"/>
              </w:rPr>
              <m:t>PUCCH</m:t>
            </m:r>
          </m:sub>
          <m:sup>
            <m:r>
              <m:rPr>
                <m:nor/>
              </m:rPr>
              <w:rPr>
                <w:rFonts w:ascii="Times New Roman" w:eastAsiaTheme="minorEastAsia" w:hAnsi="Times New Roman"/>
                <w:bCs/>
                <w:i/>
                <w:iCs/>
                <w:sz w:val="22"/>
                <w:szCs w:val="22"/>
                <w:lang w:eastAsia="ko-KR"/>
              </w:rPr>
              <m:t>repeat</m:t>
            </m:r>
          </m:sup>
        </m:sSubSup>
      </m:oMath>
      <w:r w:rsidRPr="003059F7">
        <w:rPr>
          <w:rFonts w:ascii="Times New Roman" w:eastAsiaTheme="minorEastAsia" w:hAnsi="Times New Roman"/>
          <w:bCs/>
          <w:i/>
          <w:iCs/>
          <w:sz w:val="22"/>
          <w:szCs w:val="22"/>
          <w:lang w:eastAsia="ko-KR"/>
        </w:rPr>
        <w:t xml:space="preserve">&gt;1 </w:t>
      </w:r>
      <w:proofErr w:type="gramStart"/>
      <w:r w:rsidRPr="003059F7">
        <w:rPr>
          <w:rFonts w:ascii="Times New Roman" w:eastAsiaTheme="minorEastAsia" w:hAnsi="Times New Roman"/>
          <w:bCs/>
          <w:i/>
          <w:iCs/>
          <w:sz w:val="22"/>
          <w:szCs w:val="22"/>
          <w:lang w:eastAsia="ko-KR"/>
        </w:rPr>
        <w:t>repetitions</w:t>
      </w:r>
      <w:proofErr w:type="gramEnd"/>
      <w:r w:rsidRPr="003059F7">
        <w:rPr>
          <w:rFonts w:ascii="Times New Roman" w:eastAsiaTheme="minorEastAsia" w:hAnsi="Times New Roman"/>
          <w:bCs/>
          <w:i/>
          <w:iCs/>
          <w:sz w:val="22"/>
          <w:szCs w:val="22"/>
          <w:lang w:eastAsia="ko-KR"/>
        </w:rPr>
        <w:t xml:space="preserve"> take place starting from the target PUCCH slot using the Rel-16 PUCCH repetition procedure without considering the maximum SPS HARQ deferral limitation after the first PUCCH repetition.</w:t>
      </w:r>
    </w:p>
    <w:p w14:paraId="536DDB34" w14:textId="5A9A10E4" w:rsidR="003059F7" w:rsidRDefault="003059F7" w:rsidP="003059F7">
      <w:pPr>
        <w:spacing w:line="256" w:lineRule="auto"/>
        <w:contextualSpacing/>
        <w:jc w:val="both"/>
        <w:rPr>
          <w:b/>
          <w:bCs/>
          <w:u w:val="single"/>
        </w:rPr>
      </w:pPr>
    </w:p>
    <w:p w14:paraId="6386E78C" w14:textId="496DD534" w:rsidR="00B34EA6" w:rsidRDefault="00B34EA6" w:rsidP="003059F7">
      <w:pPr>
        <w:spacing w:line="256" w:lineRule="auto"/>
        <w:contextualSpacing/>
        <w:jc w:val="both"/>
        <w:rPr>
          <w:b/>
          <w:bCs/>
          <w:u w:val="single"/>
        </w:rPr>
      </w:pPr>
    </w:p>
    <w:p w14:paraId="127FEAAE" w14:textId="3AA9275D" w:rsidR="00491913" w:rsidRDefault="00491913" w:rsidP="00491913">
      <w:pPr>
        <w:spacing w:after="180"/>
        <w:contextualSpacing/>
        <w:jc w:val="both"/>
        <w:rPr>
          <w:sz w:val="22"/>
          <w:szCs w:val="22"/>
          <w:lang w:eastAsia="zh-CN"/>
        </w:rPr>
      </w:pPr>
      <w:r>
        <w:rPr>
          <w:sz w:val="22"/>
          <w:szCs w:val="22"/>
          <w:lang w:eastAsia="zh-CN"/>
        </w:rPr>
        <w:t>Further, assuming</w:t>
      </w:r>
      <w:r w:rsidR="00307925">
        <w:rPr>
          <w:sz w:val="22"/>
          <w:szCs w:val="22"/>
          <w:lang w:eastAsia="zh-CN"/>
        </w:rPr>
        <w:t xml:space="preserve"> either Alt.1 or</w:t>
      </w:r>
      <w:r>
        <w:rPr>
          <w:sz w:val="22"/>
          <w:szCs w:val="22"/>
          <w:lang w:eastAsia="zh-CN"/>
        </w:rPr>
        <w:t xml:space="preserve"> Alt.3 is agreed, there could be another issue.</w:t>
      </w:r>
      <w:r w:rsidRPr="00491913">
        <w:rPr>
          <w:sz w:val="22"/>
          <w:szCs w:val="22"/>
          <w:lang w:eastAsia="zh-CN"/>
        </w:rPr>
        <w:t xml:space="preserve"> According to current specifications, when PUCCH is configured with PUCCH repetitions, the overlap of such PUCCH of different types is either not expected, or resolved by dropping one which starts later, or which has lower priority. With enabled SPS HARQ-ACK deferral, this rule may further complicate the procedure since the same starting slot / sub-slot for different UCI types may not be avoidable by scheduling due to allowed deferral. We suggest relaxing this restriction for different UCI types when SPS deferral is enabled.</w:t>
      </w:r>
    </w:p>
    <w:p w14:paraId="2791F8D4" w14:textId="77777777" w:rsidR="00491913" w:rsidRPr="00491913" w:rsidRDefault="00491913" w:rsidP="00491913">
      <w:pPr>
        <w:spacing w:after="180"/>
        <w:contextualSpacing/>
        <w:jc w:val="both"/>
        <w:rPr>
          <w:sz w:val="22"/>
          <w:szCs w:val="22"/>
          <w:lang w:eastAsia="zh-CN"/>
        </w:rPr>
      </w:pPr>
    </w:p>
    <w:p w14:paraId="505AC131" w14:textId="75405B9C" w:rsidR="00491913" w:rsidRPr="00FF2B6C" w:rsidRDefault="00491913" w:rsidP="00491913">
      <w:pPr>
        <w:pStyle w:val="3GPPText"/>
        <w:rPr>
          <w:b/>
          <w:bCs/>
        </w:rPr>
      </w:pPr>
      <w:r w:rsidRPr="00FF2B6C">
        <w:rPr>
          <w:b/>
          <w:bCs/>
        </w:rPr>
        <w:t xml:space="preserve">Proposal </w:t>
      </w:r>
      <w:r>
        <w:rPr>
          <w:b/>
          <w:bCs/>
        </w:rPr>
        <w:t>2</w:t>
      </w:r>
    </w:p>
    <w:p w14:paraId="44B2668B" w14:textId="7A74FD13" w:rsidR="00491913" w:rsidRPr="005B4693" w:rsidRDefault="00491913" w:rsidP="005B4693">
      <w:pPr>
        <w:numPr>
          <w:ilvl w:val="0"/>
          <w:numId w:val="16"/>
        </w:numPr>
        <w:rPr>
          <w:rFonts w:ascii="Times New Roman" w:eastAsia="SimSun" w:hAnsi="Times New Roman"/>
          <w:i/>
          <w:iCs/>
          <w:sz w:val="22"/>
          <w:szCs w:val="20"/>
        </w:rPr>
      </w:pPr>
      <w:r w:rsidRPr="005B4693">
        <w:rPr>
          <w:rFonts w:ascii="Times New Roman" w:eastAsia="SimSun" w:hAnsi="Times New Roman"/>
          <w:i/>
          <w:iCs/>
          <w:sz w:val="22"/>
          <w:szCs w:val="20"/>
        </w:rPr>
        <w:t xml:space="preserve">For </w:t>
      </w:r>
      <w:r w:rsidR="007D56E2" w:rsidRPr="005B4693">
        <w:rPr>
          <w:rFonts w:ascii="Times New Roman" w:eastAsia="SimSun" w:hAnsi="Times New Roman"/>
          <w:i/>
          <w:iCs/>
          <w:sz w:val="22"/>
          <w:szCs w:val="20"/>
        </w:rPr>
        <w:t>the simultaneous configuration of SPS HARQ deferral and PUCCH repetition</w:t>
      </w:r>
      <w:r w:rsidRPr="005B4693">
        <w:rPr>
          <w:rFonts w:ascii="Times New Roman" w:eastAsia="SimSun" w:hAnsi="Times New Roman"/>
          <w:i/>
          <w:iCs/>
          <w:sz w:val="22"/>
          <w:szCs w:val="20"/>
        </w:rPr>
        <w:t>,</w:t>
      </w:r>
    </w:p>
    <w:p w14:paraId="185CD57D" w14:textId="77777777" w:rsidR="00491913" w:rsidRPr="00691705" w:rsidRDefault="00491913" w:rsidP="00491913">
      <w:pPr>
        <w:pStyle w:val="3GPPText"/>
        <w:numPr>
          <w:ilvl w:val="1"/>
          <w:numId w:val="20"/>
        </w:numPr>
        <w:rPr>
          <w:i/>
          <w:iCs/>
        </w:rPr>
      </w:pPr>
      <w:r>
        <w:rPr>
          <w:i/>
          <w:iCs/>
        </w:rPr>
        <w:t>For overlap of repeated PUCCH, w</w:t>
      </w:r>
      <w:r w:rsidRPr="00102E34">
        <w:rPr>
          <w:i/>
          <w:iCs/>
        </w:rPr>
        <w:t>hen one of UCIs contain</w:t>
      </w:r>
      <w:r>
        <w:rPr>
          <w:i/>
          <w:iCs/>
        </w:rPr>
        <w:t>s</w:t>
      </w:r>
      <w:r w:rsidRPr="00102E34">
        <w:rPr>
          <w:i/>
          <w:iCs/>
        </w:rPr>
        <w:t xml:space="preserve"> SPS HARQ-AC</w:t>
      </w:r>
      <w:r>
        <w:rPr>
          <w:i/>
          <w:iCs/>
        </w:rPr>
        <w:t>K</w:t>
      </w:r>
      <w:r w:rsidRPr="00102E34">
        <w:rPr>
          <w:i/>
          <w:iCs/>
        </w:rPr>
        <w:t xml:space="preserve"> with enabled deferral, the UE can expect the first PUCCH and any of the second PUCCHs to start at a same slot and include a UCI type with same priority</w:t>
      </w:r>
      <w:r>
        <w:rPr>
          <w:i/>
          <w:iCs/>
        </w:rPr>
        <w:t>. One of these UCIs can be dropped.</w:t>
      </w:r>
    </w:p>
    <w:p w14:paraId="15990296" w14:textId="77777777" w:rsidR="00B34EA6" w:rsidRPr="003059F7" w:rsidRDefault="00B34EA6" w:rsidP="003059F7">
      <w:pPr>
        <w:spacing w:line="256" w:lineRule="auto"/>
        <w:contextualSpacing/>
        <w:jc w:val="both"/>
        <w:rPr>
          <w:b/>
          <w:bCs/>
          <w:u w:val="single"/>
        </w:rPr>
      </w:pPr>
    </w:p>
    <w:p w14:paraId="2B7CBE1D" w14:textId="4108F197" w:rsidR="004265E8" w:rsidRPr="00BC06E8" w:rsidRDefault="004265E8" w:rsidP="00BC06E8">
      <w:pPr>
        <w:pStyle w:val="Heading2"/>
      </w:pPr>
      <w:r w:rsidRPr="00BC06E8">
        <w:t>Joint operation of SPS HARQ-ACK deferral and PUCCH carrier switching</w:t>
      </w:r>
    </w:p>
    <w:p w14:paraId="7EED7D2D" w14:textId="7730780B" w:rsidR="008E60FB" w:rsidRDefault="00781934" w:rsidP="00E620CC">
      <w:pPr>
        <w:pStyle w:val="3GPPText"/>
        <w:rPr>
          <w:lang w:val="en-GB"/>
        </w:rPr>
      </w:pPr>
      <w:r>
        <w:rPr>
          <w:lang w:val="en-GB"/>
        </w:rPr>
        <w:t xml:space="preserve">For dynamic DCI based switching, </w:t>
      </w:r>
      <w:r w:rsidR="00DF62EC">
        <w:rPr>
          <w:lang w:val="en-GB"/>
        </w:rPr>
        <w:t>it was concluded that there is no consensus that</w:t>
      </w:r>
      <w:r w:rsidR="003A6D10">
        <w:rPr>
          <w:lang w:val="en-GB"/>
        </w:rPr>
        <w:t xml:space="preserve"> SPS HARQ-ACK is multiplexed together with dynamic HARQ-ACK on the switched carrier</w:t>
      </w:r>
      <w:r w:rsidR="00F707E8">
        <w:rPr>
          <w:lang w:val="en-GB"/>
        </w:rPr>
        <w:t>, therefore there is no joint operation of SPS HARQ</w:t>
      </w:r>
      <w:r w:rsidR="005B4111">
        <w:rPr>
          <w:lang w:val="en-GB"/>
        </w:rPr>
        <w:t>-ACK deferral and PUCCH carrier switching in this case.</w:t>
      </w:r>
    </w:p>
    <w:p w14:paraId="5A6362E3" w14:textId="4CE16BB3" w:rsidR="00D16944" w:rsidRDefault="00D16944" w:rsidP="00E620CC">
      <w:pPr>
        <w:pStyle w:val="3GPPText"/>
        <w:rPr>
          <w:lang w:val="en-GB"/>
        </w:rPr>
      </w:pPr>
      <w:r>
        <w:rPr>
          <w:lang w:val="en-GB"/>
        </w:rPr>
        <w:t xml:space="preserve">For </w:t>
      </w:r>
      <w:r w:rsidR="006A58E3">
        <w:rPr>
          <w:lang w:val="en-GB"/>
        </w:rPr>
        <w:t>pattern-based</w:t>
      </w:r>
      <w:r>
        <w:rPr>
          <w:lang w:val="en-GB"/>
        </w:rPr>
        <w:t xml:space="preserve"> switching, the carrier for SPS HARQ-ACK is known per slot/sub-slot, thus may be </w:t>
      </w:r>
      <w:r w:rsidR="00145D62">
        <w:rPr>
          <w:lang w:val="en-GB"/>
        </w:rPr>
        <w:t xml:space="preserve">considered, before checking the </w:t>
      </w:r>
      <w:r w:rsidR="00BF41B0">
        <w:rPr>
          <w:lang w:val="en-GB"/>
        </w:rPr>
        <w:t>validity of PUCCH resource in the slot/sub-slot.</w:t>
      </w:r>
    </w:p>
    <w:p w14:paraId="5A50F4F9" w14:textId="794FCAF3" w:rsidR="00BF41B0" w:rsidRDefault="00BF41B0" w:rsidP="005B4111">
      <w:pPr>
        <w:pStyle w:val="3GPPText"/>
        <w:numPr>
          <w:ilvl w:val="0"/>
          <w:numId w:val="34"/>
        </w:numPr>
        <w:rPr>
          <w:lang w:val="en-GB"/>
        </w:rPr>
      </w:pPr>
      <w:r>
        <w:rPr>
          <w:lang w:val="en-GB"/>
        </w:rPr>
        <w:t xml:space="preserve">The main issue we see is consideration of different numerologies. </w:t>
      </w:r>
      <w:r w:rsidR="004F0AE3">
        <w:rPr>
          <w:lang w:val="en-GB"/>
        </w:rPr>
        <w:t xml:space="preserve">In particular, the maximum deferral k1 value is configurable per DL SPS configuration, and each SPS configuration is </w:t>
      </w:r>
      <w:r w:rsidR="000410B6">
        <w:rPr>
          <w:lang w:val="en-GB"/>
        </w:rPr>
        <w:t xml:space="preserve">associated with a list </w:t>
      </w:r>
      <w:r w:rsidR="00C10E44">
        <w:rPr>
          <w:lang w:val="en-GB"/>
        </w:rPr>
        <w:t>of PUCCH resources specific to a carrier (</w:t>
      </w:r>
      <w:r w:rsidR="00C10E44" w:rsidRPr="00C10E44">
        <w:rPr>
          <w:lang w:val="en-GB"/>
        </w:rPr>
        <w:t>sps-PUCCH-AN-List-r16</w:t>
      </w:r>
      <w:r w:rsidR="00C10E44">
        <w:rPr>
          <w:lang w:val="en-GB"/>
        </w:rPr>
        <w:t xml:space="preserve"> or n1PUCCH-</w:t>
      </w:r>
      <w:r w:rsidR="00076364">
        <w:rPr>
          <w:lang w:val="en-GB"/>
        </w:rPr>
        <w:t>AN</w:t>
      </w:r>
      <w:r w:rsidR="00C10E44">
        <w:rPr>
          <w:lang w:val="en-GB"/>
        </w:rPr>
        <w:t>)</w:t>
      </w:r>
      <w:r w:rsidR="004F0AE3">
        <w:rPr>
          <w:lang w:val="en-GB"/>
        </w:rPr>
        <w:t>.</w:t>
      </w:r>
      <w:r w:rsidR="006A58E3">
        <w:rPr>
          <w:lang w:val="en-GB"/>
        </w:rPr>
        <w:t xml:space="preserve"> </w:t>
      </w:r>
      <w:r w:rsidR="000E2246">
        <w:rPr>
          <w:lang w:val="en-GB"/>
        </w:rPr>
        <w:t>Further, w</w:t>
      </w:r>
      <w:r w:rsidR="006A58E3">
        <w:rPr>
          <w:lang w:val="en-GB"/>
        </w:rPr>
        <w:t>hen numerologies on switchable carriers are different, it is uncertain how to increment k1 and how to check the maximum k1 value</w:t>
      </w:r>
      <w:r w:rsidR="00866B58">
        <w:rPr>
          <w:lang w:val="en-GB"/>
        </w:rPr>
        <w:t xml:space="preserve">, since k1 interpretation is different on different numerologies. </w:t>
      </w:r>
      <w:r w:rsidR="000E2246">
        <w:rPr>
          <w:lang w:val="en-GB"/>
        </w:rPr>
        <w:t>In addition</w:t>
      </w:r>
      <w:r w:rsidR="00866B58">
        <w:rPr>
          <w:lang w:val="en-GB"/>
        </w:rPr>
        <w:t>, how the HARQ CB is constructed depends on</w:t>
      </w:r>
      <w:r w:rsidR="0015585E">
        <w:rPr>
          <w:lang w:val="en-GB"/>
        </w:rPr>
        <w:t xml:space="preserve"> multiple factors which may be specific to a given carrier.</w:t>
      </w:r>
      <w:r w:rsidR="00D206DB">
        <w:rPr>
          <w:lang w:val="en-GB"/>
        </w:rPr>
        <w:t xml:space="preserve"> Overall, to avoid complications, we suggest that joint operation of SPS HARQ-ACK deferral and PUCCH carrier swi</w:t>
      </w:r>
      <w:r w:rsidR="00206A04">
        <w:rPr>
          <w:lang w:val="en-GB"/>
        </w:rPr>
        <w:t>t</w:t>
      </w:r>
      <w:r w:rsidR="00D206DB">
        <w:rPr>
          <w:lang w:val="en-GB"/>
        </w:rPr>
        <w:t xml:space="preserve">ching is not </w:t>
      </w:r>
      <w:r w:rsidR="00206A04">
        <w:rPr>
          <w:lang w:val="en-GB"/>
        </w:rPr>
        <w:t>targeting different numerologies case. For the same numerolo</w:t>
      </w:r>
      <w:r w:rsidR="000A0298">
        <w:rPr>
          <w:lang w:val="en-GB"/>
        </w:rPr>
        <w:t>g</w:t>
      </w:r>
      <w:r w:rsidR="00206A04">
        <w:rPr>
          <w:lang w:val="en-GB"/>
        </w:rPr>
        <w:t>y</w:t>
      </w:r>
      <w:r w:rsidR="000A0298">
        <w:rPr>
          <w:lang w:val="en-GB"/>
        </w:rPr>
        <w:t>,</w:t>
      </w:r>
      <w:r w:rsidR="001221B0">
        <w:rPr>
          <w:lang w:val="en-GB"/>
        </w:rPr>
        <w:t xml:space="preserve"> we can consider the joint operation.</w:t>
      </w:r>
    </w:p>
    <w:p w14:paraId="164571AE" w14:textId="05B2B2E0" w:rsidR="004265E8" w:rsidRDefault="004265E8" w:rsidP="00E620CC">
      <w:pPr>
        <w:pStyle w:val="3GPPText"/>
        <w:rPr>
          <w:lang w:val="en-GB"/>
        </w:rPr>
      </w:pPr>
    </w:p>
    <w:p w14:paraId="0DEE7152" w14:textId="50F69479" w:rsidR="002A33BF" w:rsidRDefault="002A33BF" w:rsidP="002A33BF">
      <w:pPr>
        <w:rPr>
          <w:rFonts w:ascii="Times New Roman" w:eastAsia="SimSun" w:hAnsi="Times New Roman"/>
          <w:b/>
          <w:bCs/>
          <w:sz w:val="22"/>
          <w:szCs w:val="20"/>
          <w:lang w:val="en-US"/>
        </w:rPr>
      </w:pPr>
      <w:r w:rsidRPr="00612C19">
        <w:rPr>
          <w:rFonts w:ascii="Times New Roman" w:eastAsia="SimSun" w:hAnsi="Times New Roman"/>
          <w:b/>
          <w:bCs/>
          <w:sz w:val="22"/>
          <w:szCs w:val="20"/>
          <w:lang w:val="en-US"/>
        </w:rPr>
        <w:t xml:space="preserve">Proposal </w:t>
      </w:r>
      <w:r>
        <w:rPr>
          <w:rFonts w:ascii="Times New Roman" w:eastAsia="SimSun" w:hAnsi="Times New Roman"/>
          <w:b/>
          <w:bCs/>
          <w:sz w:val="22"/>
          <w:szCs w:val="20"/>
          <w:lang w:val="en-US"/>
        </w:rPr>
        <w:t>3</w:t>
      </w:r>
    </w:p>
    <w:p w14:paraId="3384EFC0" w14:textId="0A742E84" w:rsidR="002A33BF" w:rsidRPr="00720A4E" w:rsidRDefault="00281216" w:rsidP="00582FE1">
      <w:pPr>
        <w:numPr>
          <w:ilvl w:val="0"/>
          <w:numId w:val="16"/>
        </w:numPr>
      </w:pPr>
      <w:r>
        <w:rPr>
          <w:rFonts w:ascii="Times New Roman" w:eastAsia="SimSun" w:hAnsi="Times New Roman"/>
          <w:i/>
          <w:iCs/>
          <w:sz w:val="22"/>
          <w:szCs w:val="20"/>
        </w:rPr>
        <w:t>Do not support joint operation of SPS HARQ-ACK deferral and dynamic PUCCH carrier switching</w:t>
      </w:r>
    </w:p>
    <w:p w14:paraId="1C903B56" w14:textId="64410DBC" w:rsidR="00720A4E" w:rsidRDefault="00720A4E" w:rsidP="00720A4E">
      <w:pPr>
        <w:rPr>
          <w:rFonts w:ascii="Times New Roman" w:eastAsia="SimSun" w:hAnsi="Times New Roman"/>
          <w:i/>
          <w:iCs/>
          <w:sz w:val="22"/>
          <w:szCs w:val="20"/>
        </w:rPr>
      </w:pPr>
    </w:p>
    <w:p w14:paraId="0E607F32" w14:textId="61FC5DBF" w:rsidR="00281216" w:rsidRDefault="00281216" w:rsidP="006E05B7"/>
    <w:p w14:paraId="7830BFA6" w14:textId="77777777" w:rsidR="007C2407" w:rsidRDefault="007C2407" w:rsidP="006E05B7"/>
    <w:p w14:paraId="52F94075" w14:textId="5AFDCEC9" w:rsidR="00E24042" w:rsidRDefault="00E24042" w:rsidP="0009638D">
      <w:pPr>
        <w:pStyle w:val="3GPPH1"/>
      </w:pPr>
      <w:r>
        <w:lastRenderedPageBreak/>
        <w:t xml:space="preserve">HARQ-ACK </w:t>
      </w:r>
      <w:r w:rsidR="001E28C1">
        <w:t>Retransmission</w:t>
      </w:r>
    </w:p>
    <w:p w14:paraId="1F038D79" w14:textId="288A0DAE" w:rsidR="004A76E2" w:rsidRDefault="00C94BD4" w:rsidP="00377B43">
      <w:pPr>
        <w:pStyle w:val="3GPPText"/>
        <w:rPr>
          <w:lang w:val="en-GB"/>
        </w:rPr>
      </w:pPr>
      <w:r>
        <w:rPr>
          <w:lang w:val="en-GB"/>
        </w:rPr>
        <w:t xml:space="preserve">There is an open issue of </w:t>
      </w:r>
      <w:r w:rsidR="00B366C4">
        <w:rPr>
          <w:lang w:val="en-GB"/>
        </w:rPr>
        <w:t>the</w:t>
      </w:r>
      <w:r w:rsidR="001B1F18">
        <w:rPr>
          <w:lang w:val="en-GB"/>
        </w:rPr>
        <w:t xml:space="preserve"> DCI indication for HARQ retransmission time offset indication for one-shot HARQ retransmission triggering.</w:t>
      </w:r>
      <w:r w:rsidR="00EC0C8B">
        <w:rPr>
          <w:lang w:val="en-GB"/>
        </w:rPr>
        <w:t xml:space="preserve"> It was agreed that the value range is fixed in specification.</w:t>
      </w:r>
      <w:r w:rsidR="003216D0">
        <w:rPr>
          <w:lang w:val="en-GB"/>
        </w:rPr>
        <w:t xml:space="preserve"> Furthermore, since the one-shot </w:t>
      </w:r>
      <w:r w:rsidR="004E0971">
        <w:rPr>
          <w:lang w:val="en-GB"/>
        </w:rPr>
        <w:t xml:space="preserve">HARQ retransmission </w:t>
      </w:r>
      <w:r w:rsidR="003216D0">
        <w:rPr>
          <w:lang w:val="en-GB"/>
        </w:rPr>
        <w:t xml:space="preserve">triggering can only be </w:t>
      </w:r>
      <w:r w:rsidR="004E0971">
        <w:rPr>
          <w:lang w:val="en-GB"/>
        </w:rPr>
        <w:t>done by DCI not scheduling PDSCH, there are plenty DCI fields available for re-interpretation</w:t>
      </w:r>
      <w:r w:rsidR="00891BDC">
        <w:rPr>
          <w:lang w:val="en-GB"/>
        </w:rPr>
        <w:t>, thus not much limitation from signalling perspective.</w:t>
      </w:r>
    </w:p>
    <w:p w14:paraId="11B2263A" w14:textId="7DE40CCD" w:rsidR="00891BDC" w:rsidRDefault="00CB70A8" w:rsidP="00377B43">
      <w:pPr>
        <w:pStyle w:val="3GPPText"/>
        <w:rPr>
          <w:lang w:val="en-GB"/>
        </w:rPr>
      </w:pPr>
      <w:r w:rsidRPr="00CB70A8">
        <w:rPr>
          <w:lang w:val="en-GB"/>
        </w:rPr>
        <w:t>Since MCS</w:t>
      </w:r>
      <w:r>
        <w:rPr>
          <w:lang w:val="en-GB"/>
        </w:rPr>
        <w:t xml:space="preserve"> field </w:t>
      </w:r>
      <w:r w:rsidR="00444235">
        <w:rPr>
          <w:lang w:val="en-GB"/>
        </w:rPr>
        <w:t xml:space="preserve">even in compact/configurable DCI format 1_2 is always 5 </w:t>
      </w:r>
      <w:r w:rsidR="00076D92">
        <w:rPr>
          <w:lang w:val="en-GB"/>
        </w:rPr>
        <w:t>bits</w:t>
      </w:r>
      <w:r w:rsidR="00444235">
        <w:rPr>
          <w:lang w:val="en-GB"/>
        </w:rPr>
        <w:t xml:space="preserve">, it can be used as a baseline assumption for </w:t>
      </w:r>
      <w:proofErr w:type="spellStart"/>
      <w:r w:rsidR="00444235">
        <w:rPr>
          <w:lang w:val="en-GB"/>
        </w:rPr>
        <w:t>HARQ_retx_offset</w:t>
      </w:r>
      <w:proofErr w:type="spellEnd"/>
      <w:r w:rsidR="00444235">
        <w:rPr>
          <w:lang w:val="en-GB"/>
        </w:rPr>
        <w:t xml:space="preserve"> indication. If more than 5 bits are required, another </w:t>
      </w:r>
      <w:r w:rsidR="00DE3D86">
        <w:rPr>
          <w:lang w:val="en-GB"/>
        </w:rPr>
        <w:t>fixed size field can be added, such as NDI</w:t>
      </w:r>
      <w:r w:rsidR="00741C0B">
        <w:rPr>
          <w:lang w:val="en-GB"/>
        </w:rPr>
        <w:t>.</w:t>
      </w:r>
    </w:p>
    <w:p w14:paraId="30C3255B" w14:textId="6D593C23" w:rsidR="00741C0B" w:rsidRDefault="00D2107D" w:rsidP="00377B43">
      <w:pPr>
        <w:pStyle w:val="3GPPText"/>
        <w:rPr>
          <w:lang w:val="en-GB"/>
        </w:rPr>
      </w:pPr>
      <w:r>
        <w:rPr>
          <w:lang w:val="en-GB"/>
        </w:rPr>
        <w:t>Regarding the minimum value of the range, the mot</w:t>
      </w:r>
      <w:r w:rsidR="001C7D61">
        <w:rPr>
          <w:lang w:val="en-GB"/>
        </w:rPr>
        <w:t>i</w:t>
      </w:r>
      <w:r>
        <w:rPr>
          <w:lang w:val="en-GB"/>
        </w:rPr>
        <w:t>vatio</w:t>
      </w:r>
      <w:r w:rsidR="001C7D61">
        <w:rPr>
          <w:lang w:val="en-GB"/>
        </w:rPr>
        <w:t>n</w:t>
      </w:r>
      <w:r>
        <w:rPr>
          <w:lang w:val="en-GB"/>
        </w:rPr>
        <w:t xml:space="preserve"> for its </w:t>
      </w:r>
      <w:r w:rsidR="001C7D61">
        <w:rPr>
          <w:lang w:val="en-GB"/>
        </w:rPr>
        <w:t>determination is</w:t>
      </w:r>
      <w:r w:rsidRPr="00D2107D">
        <w:rPr>
          <w:lang w:val="en-GB"/>
        </w:rPr>
        <w:t xml:space="preserve"> how far the dropped PUCCH can be in future from the triggering DCI, keeping in mind the limitation that the retransmission PUCCH is after the future dropped PUCCH</w:t>
      </w:r>
      <w:r w:rsidR="001C7D61">
        <w:rPr>
          <w:lang w:val="en-GB"/>
        </w:rPr>
        <w:t>.</w:t>
      </w:r>
      <w:r w:rsidR="00BE7C4C">
        <w:rPr>
          <w:lang w:val="en-GB"/>
        </w:rPr>
        <w:t xml:space="preserve"> There is also no impact on UE buffer management</w:t>
      </w:r>
      <w:r w:rsidR="0052147A">
        <w:rPr>
          <w:lang w:val="en-GB"/>
        </w:rPr>
        <w:t xml:space="preserve"> because the codebook does not need to be stored for the case of negative offset values. In our view, -8</w:t>
      </w:r>
      <w:r w:rsidR="009779DA">
        <w:rPr>
          <w:lang w:val="en-GB"/>
        </w:rPr>
        <w:t xml:space="preserve"> or -7</w:t>
      </w:r>
      <w:r w:rsidR="000F081F">
        <w:rPr>
          <w:lang w:val="en-GB"/>
        </w:rPr>
        <w:t xml:space="preserve"> value is</w:t>
      </w:r>
      <w:r w:rsidR="009779DA">
        <w:rPr>
          <w:lang w:val="en-GB"/>
        </w:rPr>
        <w:t xml:space="preserve"> appropriate choi</w:t>
      </w:r>
      <w:r w:rsidR="005E73D4">
        <w:rPr>
          <w:lang w:val="en-GB"/>
        </w:rPr>
        <w:t>c</w:t>
      </w:r>
      <w:r w:rsidR="009779DA">
        <w:rPr>
          <w:lang w:val="en-GB"/>
        </w:rPr>
        <w:t>e given the limited applicability of the negative range.</w:t>
      </w:r>
    </w:p>
    <w:p w14:paraId="3B9A884F" w14:textId="4EE8DA2A" w:rsidR="009779DA" w:rsidRPr="00CB70A8" w:rsidRDefault="009779DA" w:rsidP="00377B43">
      <w:pPr>
        <w:pStyle w:val="3GPPText"/>
        <w:rPr>
          <w:lang w:val="en-GB"/>
        </w:rPr>
      </w:pPr>
      <w:r>
        <w:rPr>
          <w:lang w:val="en-GB"/>
        </w:rPr>
        <w:t xml:space="preserve">Regarding the maximum value of the range, the motivation </w:t>
      </w:r>
      <w:r w:rsidR="005E73D4">
        <w:rPr>
          <w:lang w:val="en-GB"/>
        </w:rPr>
        <w:t>for its determination is</w:t>
      </w:r>
      <w:r w:rsidR="005E73D4" w:rsidRPr="005E73D4">
        <w:rPr>
          <w:lang w:val="en-GB"/>
        </w:rPr>
        <w:t xml:space="preserve"> how far the dropped PUCCH can be in past from the triggering DCI. It also affects how many PUCCH transmissions a UE should keep in the buffer before discarding</w:t>
      </w:r>
      <w:r w:rsidR="00F51713">
        <w:rPr>
          <w:lang w:val="en-GB"/>
        </w:rPr>
        <w:t>.</w:t>
      </w:r>
      <w:r w:rsidR="008544E7">
        <w:rPr>
          <w:lang w:val="en-GB"/>
        </w:rPr>
        <w:t xml:space="preserve"> From that perspective, </w:t>
      </w:r>
      <w:r w:rsidR="00DD64A3">
        <w:rPr>
          <w:lang w:val="en-GB"/>
        </w:rPr>
        <w:t>and</w:t>
      </w:r>
      <w:r w:rsidR="008544E7">
        <w:rPr>
          <w:lang w:val="en-GB"/>
        </w:rPr>
        <w:t xml:space="preserve"> keeping in mind the sub-slot configurations, the value of </w:t>
      </w:r>
      <w:r w:rsidR="00EC6CAE">
        <w:rPr>
          <w:lang w:val="en-GB"/>
        </w:rPr>
        <w:t>16 or 32 may serve the purpose. However, due to the impact on UE implementation and the choice of DCI field for indication, the smaller value of 16 is preferred.</w:t>
      </w:r>
    </w:p>
    <w:p w14:paraId="3237D7EA" w14:textId="77777777" w:rsidR="009B1C8C" w:rsidRDefault="009B1C8C" w:rsidP="00377B43">
      <w:pPr>
        <w:pStyle w:val="3GPPText"/>
        <w:rPr>
          <w:lang w:val="sv-SE"/>
        </w:rPr>
      </w:pPr>
    </w:p>
    <w:p w14:paraId="29608FEA" w14:textId="7F022910" w:rsidR="009B1C8C" w:rsidRPr="00271024" w:rsidRDefault="009B1C8C" w:rsidP="009B1C8C">
      <w:pPr>
        <w:pStyle w:val="3GPPText"/>
        <w:rPr>
          <w:b/>
          <w:bCs/>
          <w:lang w:val="en-GB"/>
        </w:rPr>
      </w:pPr>
      <w:r w:rsidRPr="00271024">
        <w:rPr>
          <w:b/>
          <w:bCs/>
          <w:lang w:val="en-GB"/>
        </w:rPr>
        <w:t xml:space="preserve">Proposal </w:t>
      </w:r>
      <w:r w:rsidR="00EC6CAE">
        <w:rPr>
          <w:b/>
          <w:bCs/>
          <w:lang w:val="en-GB"/>
        </w:rPr>
        <w:t>4</w:t>
      </w:r>
    </w:p>
    <w:p w14:paraId="0AC52AAF" w14:textId="79F67A56" w:rsidR="007611F5" w:rsidRPr="00557EF3" w:rsidRDefault="009B1C8C" w:rsidP="00EC6CAE">
      <w:pPr>
        <w:pStyle w:val="3GPPText"/>
        <w:numPr>
          <w:ilvl w:val="0"/>
          <w:numId w:val="17"/>
        </w:numPr>
        <w:rPr>
          <w:lang w:eastAsia="x-none"/>
        </w:rPr>
      </w:pPr>
      <w:r>
        <w:rPr>
          <w:i/>
          <w:iCs/>
          <w:lang w:val="en-GB"/>
        </w:rPr>
        <w:t>For one-shot triggering of dropped HARQ-ACK retransmission,</w:t>
      </w:r>
      <w:r w:rsidR="00FD537E">
        <w:rPr>
          <w:i/>
          <w:iCs/>
          <w:lang w:val="en-GB"/>
        </w:rPr>
        <w:t xml:space="preserve"> </w:t>
      </w:r>
      <w:r w:rsidR="00EC6CAE">
        <w:rPr>
          <w:i/>
          <w:iCs/>
          <w:lang w:val="en-GB"/>
        </w:rPr>
        <w:t xml:space="preserve">the </w:t>
      </w:r>
      <w:r w:rsidR="00D702A9">
        <w:rPr>
          <w:i/>
          <w:iCs/>
          <w:lang w:val="en-GB"/>
        </w:rPr>
        <w:t xml:space="preserve">HARQ retransmission time offset is </w:t>
      </w:r>
      <w:r w:rsidR="00DD64A3">
        <w:rPr>
          <w:i/>
          <w:iCs/>
          <w:lang w:val="en-GB"/>
        </w:rPr>
        <w:t>signalled</w:t>
      </w:r>
      <w:r w:rsidR="00D702A9">
        <w:rPr>
          <w:i/>
          <w:iCs/>
          <w:lang w:val="en-GB"/>
        </w:rPr>
        <w:t xml:space="preserve"> by MCS field and </w:t>
      </w:r>
      <w:r w:rsidR="00DD64A3">
        <w:rPr>
          <w:i/>
          <w:iCs/>
          <w:lang w:val="en-GB"/>
        </w:rPr>
        <w:t xml:space="preserve">covers </w:t>
      </w:r>
      <w:r w:rsidR="00D702A9">
        <w:rPr>
          <w:i/>
          <w:iCs/>
          <w:lang w:val="en-GB"/>
        </w:rPr>
        <w:t xml:space="preserve">the </w:t>
      </w:r>
      <w:r w:rsidR="00EC6CAE">
        <w:rPr>
          <w:i/>
          <w:iCs/>
          <w:lang w:val="en-GB"/>
        </w:rPr>
        <w:t xml:space="preserve">value range </w:t>
      </w:r>
      <w:r w:rsidR="00D702A9">
        <w:rPr>
          <w:i/>
          <w:iCs/>
          <w:lang w:val="en-GB"/>
        </w:rPr>
        <w:t>of -8 to 16.</w:t>
      </w:r>
    </w:p>
    <w:p w14:paraId="067430BE" w14:textId="77777777" w:rsidR="003E74E0" w:rsidRPr="009B1C8C" w:rsidRDefault="003E74E0" w:rsidP="00377B43">
      <w:pPr>
        <w:pStyle w:val="3GPPText"/>
      </w:pPr>
    </w:p>
    <w:p w14:paraId="04652EEA" w14:textId="7FC029E7" w:rsidR="00A41750" w:rsidRDefault="00A41750" w:rsidP="00377B43">
      <w:pPr>
        <w:pStyle w:val="3GPPText"/>
        <w:rPr>
          <w:lang w:val="en-GB"/>
        </w:rPr>
      </w:pPr>
      <w:r>
        <w:rPr>
          <w:lang w:val="en-GB"/>
        </w:rPr>
        <w:t>For one-shot triggering</w:t>
      </w:r>
      <w:r w:rsidR="00C82DE4">
        <w:rPr>
          <w:lang w:val="en-GB"/>
        </w:rPr>
        <w:t xml:space="preserve"> it was agreed to indicate which PUCCH needs to be retransmitted</w:t>
      </w:r>
      <w:r w:rsidR="004C4537">
        <w:rPr>
          <w:lang w:val="en-GB"/>
        </w:rPr>
        <w:t xml:space="preserve">. </w:t>
      </w:r>
      <w:r w:rsidR="00540861">
        <w:rPr>
          <w:lang w:val="en-GB"/>
        </w:rPr>
        <w:t xml:space="preserve">There could be issues with </w:t>
      </w:r>
      <w:r w:rsidR="00075523">
        <w:rPr>
          <w:lang w:val="en-GB"/>
        </w:rPr>
        <w:t>the payload:</w:t>
      </w:r>
    </w:p>
    <w:p w14:paraId="0061294F" w14:textId="3F8FB202" w:rsidR="00075523" w:rsidRDefault="00075523" w:rsidP="00582FE1">
      <w:pPr>
        <w:pStyle w:val="3GPPText"/>
        <w:numPr>
          <w:ilvl w:val="0"/>
          <w:numId w:val="18"/>
        </w:numPr>
        <w:rPr>
          <w:lang w:val="en-GB"/>
        </w:rPr>
      </w:pPr>
      <w:r>
        <w:rPr>
          <w:lang w:val="en-GB"/>
        </w:rPr>
        <w:t xml:space="preserve">Issue 1: Due to DCI misdetection, </w:t>
      </w:r>
      <w:r w:rsidR="007C4DF8">
        <w:rPr>
          <w:lang w:val="en-GB"/>
        </w:rPr>
        <w:t>the PUCCH which was dropped (or transmitted) may not be reliably constructed</w:t>
      </w:r>
      <w:r w:rsidR="00A34D5F">
        <w:rPr>
          <w:lang w:val="en-GB"/>
        </w:rPr>
        <w:t>. When this PUCCH is requested to be retransmitted,</w:t>
      </w:r>
      <w:r w:rsidR="00EC6E5D">
        <w:rPr>
          <w:lang w:val="en-GB"/>
        </w:rPr>
        <w:t xml:space="preserve"> </w:t>
      </w:r>
      <w:r w:rsidR="00D264D7">
        <w:rPr>
          <w:lang w:val="en-GB"/>
        </w:rPr>
        <w:t xml:space="preserve">the payload of the retransmitted PUCCH may not be </w:t>
      </w:r>
      <w:r w:rsidR="007D0F73">
        <w:rPr>
          <w:lang w:val="en-GB"/>
        </w:rPr>
        <w:t xml:space="preserve">known. It may be OK to not enhance this case since the same </w:t>
      </w:r>
      <w:r w:rsidR="000C5EDB">
        <w:rPr>
          <w:lang w:val="en-GB"/>
        </w:rPr>
        <w:t>uncertainty</w:t>
      </w:r>
      <w:r w:rsidR="007D0F73">
        <w:rPr>
          <w:lang w:val="en-GB"/>
        </w:rPr>
        <w:t xml:space="preserve"> exists with the initial transmission of PUCCH. Alternatively, </w:t>
      </w:r>
      <w:r w:rsidR="00526DAE">
        <w:rPr>
          <w:lang w:val="en-GB"/>
        </w:rPr>
        <w:t>e.g.,</w:t>
      </w:r>
      <w:r w:rsidR="004E5F20">
        <w:rPr>
          <w:lang w:val="en-GB"/>
        </w:rPr>
        <w:t xml:space="preserve"> for Type 2 CB, </w:t>
      </w:r>
      <w:r w:rsidR="00420964">
        <w:rPr>
          <w:lang w:val="en-GB"/>
        </w:rPr>
        <w:t xml:space="preserve">additional </w:t>
      </w:r>
      <w:r w:rsidR="004E5F20">
        <w:rPr>
          <w:lang w:val="en-GB"/>
        </w:rPr>
        <w:t>total DAI may be used to derive CB size.</w:t>
      </w:r>
    </w:p>
    <w:p w14:paraId="04115956" w14:textId="4406E06B" w:rsidR="004E5F20" w:rsidRDefault="004E5F20" w:rsidP="00582FE1">
      <w:pPr>
        <w:pStyle w:val="3GPPText"/>
        <w:numPr>
          <w:ilvl w:val="0"/>
          <w:numId w:val="18"/>
        </w:numPr>
        <w:rPr>
          <w:lang w:val="en-GB"/>
        </w:rPr>
      </w:pPr>
      <w:r>
        <w:rPr>
          <w:lang w:val="en-GB"/>
        </w:rPr>
        <w:t>Issue 2:</w:t>
      </w:r>
      <w:r w:rsidR="00E07C76">
        <w:rPr>
          <w:lang w:val="en-GB"/>
        </w:rPr>
        <w:t xml:space="preserve"> There could be a potentially rare event when gNB requests PUCCH/CB retransmission which was completely missed by</w:t>
      </w:r>
      <w:r w:rsidR="00592AFE">
        <w:rPr>
          <w:lang w:val="en-GB"/>
        </w:rPr>
        <w:t xml:space="preserve"> the UE initially, i.e., the UE did not receive any DCI which schedule HARQ-ACK feedback in the PUCCH requested to be retransmitted.</w:t>
      </w:r>
      <w:r w:rsidR="000C5EDB">
        <w:rPr>
          <w:lang w:val="en-GB"/>
        </w:rPr>
        <w:t xml:space="preserve"> To handle that, either all information about CB </w:t>
      </w:r>
      <w:r w:rsidR="008C0C22">
        <w:rPr>
          <w:lang w:val="en-GB"/>
        </w:rPr>
        <w:t xml:space="preserve">type </w:t>
      </w:r>
      <w:r w:rsidR="000C5EDB">
        <w:rPr>
          <w:lang w:val="en-GB"/>
        </w:rPr>
        <w:t>and its size needs to be</w:t>
      </w:r>
      <w:r w:rsidR="00F52133">
        <w:rPr>
          <w:lang w:val="en-GB"/>
        </w:rPr>
        <w:t xml:space="preserve"> provided in the triggering DCI, or the UE may assume some default parameters, or may drop transmission of this requested PUCCH.</w:t>
      </w:r>
    </w:p>
    <w:p w14:paraId="57E96B67" w14:textId="2BE02616" w:rsidR="00F52133" w:rsidRDefault="00F52133" w:rsidP="00F52133">
      <w:pPr>
        <w:pStyle w:val="3GPPText"/>
        <w:rPr>
          <w:lang w:val="en-GB"/>
        </w:rPr>
      </w:pPr>
    </w:p>
    <w:p w14:paraId="491C3E9B" w14:textId="4DD1FA09" w:rsidR="00B96C21" w:rsidRPr="00271024" w:rsidRDefault="00B96C21" w:rsidP="00B96C21">
      <w:pPr>
        <w:pStyle w:val="3GPPText"/>
        <w:rPr>
          <w:b/>
          <w:bCs/>
          <w:lang w:val="en-GB"/>
        </w:rPr>
      </w:pPr>
      <w:r w:rsidRPr="00271024">
        <w:rPr>
          <w:b/>
          <w:bCs/>
          <w:lang w:val="en-GB"/>
        </w:rPr>
        <w:t xml:space="preserve">Proposal </w:t>
      </w:r>
      <w:r w:rsidR="00DD64A3">
        <w:rPr>
          <w:b/>
          <w:bCs/>
          <w:lang w:val="en-GB"/>
        </w:rPr>
        <w:t>5</w:t>
      </w:r>
    </w:p>
    <w:p w14:paraId="1105FB53" w14:textId="23E106F5" w:rsidR="00B96C21" w:rsidRPr="00A45E5E" w:rsidRDefault="001644BC" w:rsidP="00582FE1">
      <w:pPr>
        <w:pStyle w:val="3GPPText"/>
        <w:numPr>
          <w:ilvl w:val="0"/>
          <w:numId w:val="17"/>
        </w:numPr>
        <w:rPr>
          <w:lang w:eastAsia="x-none"/>
        </w:rPr>
      </w:pPr>
      <w:r w:rsidRPr="00A45E5E">
        <w:rPr>
          <w:i/>
          <w:iCs/>
          <w:lang w:val="en-GB"/>
        </w:rPr>
        <w:t>For one-shot triggering of dropped HARQ-ACK retransmission, RAN1 to consider handling of situations when DCI(s) (including all DCIs) scheduling HARQ-ACK in the dropped PUCCH were missed, and the PUCC</w:t>
      </w:r>
      <w:r w:rsidR="00995193" w:rsidRPr="00A45E5E">
        <w:rPr>
          <w:i/>
          <w:iCs/>
          <w:lang w:val="en-GB"/>
        </w:rPr>
        <w:t>H</w:t>
      </w:r>
      <w:r w:rsidRPr="00A45E5E">
        <w:rPr>
          <w:i/>
          <w:iCs/>
          <w:lang w:val="en-GB"/>
        </w:rPr>
        <w:t xml:space="preserve"> is requested to be retransmitted</w:t>
      </w:r>
      <w:r w:rsidR="00A30CC8" w:rsidRPr="00A45E5E">
        <w:rPr>
          <w:i/>
          <w:iCs/>
          <w:lang w:val="en-GB"/>
        </w:rPr>
        <w:t>.</w:t>
      </w:r>
    </w:p>
    <w:p w14:paraId="5121F362" w14:textId="1EE83712" w:rsidR="006A2BA6" w:rsidRDefault="006A2BA6" w:rsidP="00F52133">
      <w:pPr>
        <w:pStyle w:val="3GPPText"/>
      </w:pPr>
    </w:p>
    <w:p w14:paraId="7814580A" w14:textId="77777777" w:rsidR="00D42808" w:rsidRPr="00D21F58" w:rsidRDefault="00D42808" w:rsidP="00D42808">
      <w:pPr>
        <w:pStyle w:val="3GPPText"/>
        <w:rPr>
          <w:i/>
          <w:iCs/>
        </w:rPr>
      </w:pPr>
    </w:p>
    <w:bookmarkEnd w:id="1"/>
    <w:p w14:paraId="781FA027" w14:textId="29AE673D" w:rsidR="00AA1EF8" w:rsidRDefault="00AA1EF8" w:rsidP="00AA1EF8">
      <w:pPr>
        <w:pStyle w:val="3GPPH1"/>
      </w:pPr>
      <w:r>
        <w:lastRenderedPageBreak/>
        <w:t>PUCCH Carrier Switching</w:t>
      </w:r>
    </w:p>
    <w:p w14:paraId="5E951ADF" w14:textId="64C88599" w:rsidR="006B5A4A" w:rsidRDefault="00582FE1" w:rsidP="00582FE1">
      <w:pPr>
        <w:pStyle w:val="Heading2"/>
      </w:pPr>
      <w:r>
        <w:t>DCI design issues</w:t>
      </w:r>
    </w:p>
    <w:p w14:paraId="148552E9" w14:textId="5539CC6C" w:rsidR="00FA552F" w:rsidRDefault="00FA552F" w:rsidP="0042746E">
      <w:pPr>
        <w:pStyle w:val="3GPPText"/>
      </w:pPr>
      <w:r>
        <w:t xml:space="preserve">With the dynamic PUCCH carrier switching, </w:t>
      </w:r>
      <w:r w:rsidR="00276B8C">
        <w:t xml:space="preserve">the PUCCH configuration may change from DCI to DCI based on dynamic indication and/or semi-static </w:t>
      </w:r>
      <w:r w:rsidR="00134EEC">
        <w:t>pattern.</w:t>
      </w:r>
      <w:r w:rsidR="00D95DE1">
        <w:t xml:space="preserve"> In the last meeting it was agreed that </w:t>
      </w:r>
      <w:r w:rsidR="00F73C10">
        <w:t>the size of the fields dependent on PUCCH configuration is determined from the maximum size among the two alternatives</w:t>
      </w:r>
      <w:r w:rsidR="00AE3A5F">
        <w:t xml:space="preserve"> for switching. An open issue is whether ‘</w:t>
      </w:r>
      <w:proofErr w:type="spellStart"/>
      <w:r w:rsidR="00AE3A5F">
        <w:rPr>
          <w:lang w:eastAsia="zh-CN"/>
        </w:rPr>
        <w:t>ChannelAccess-CPext</w:t>
      </w:r>
      <w:proofErr w:type="spellEnd"/>
      <w:r w:rsidR="00AE3A5F">
        <w:rPr>
          <w:lang w:eastAsia="zh-CN"/>
        </w:rPr>
        <w:t>’ field size needs to be similarly handled.</w:t>
      </w:r>
    </w:p>
    <w:p w14:paraId="4B6B12D7" w14:textId="6E98A92C" w:rsidR="00C912CC" w:rsidRPr="00B37DDD" w:rsidRDefault="00B37DDD" w:rsidP="00B37DDD">
      <w:pPr>
        <w:pStyle w:val="3GPPText"/>
        <w:numPr>
          <w:ilvl w:val="0"/>
          <w:numId w:val="17"/>
        </w:numPr>
      </w:pPr>
      <w:r>
        <w:t xml:space="preserve">In </w:t>
      </w:r>
      <w:r w:rsidR="00C912CC" w:rsidRPr="00B37DDD">
        <w:t>FBE</w:t>
      </w:r>
      <w:r>
        <w:t>,</w:t>
      </w:r>
      <w:r w:rsidR="00C912CC" w:rsidRPr="00B37DDD">
        <w:t xml:space="preserve"> this field needs to be always carried since this is the only way a UE can retrieve COT initiation information. This field is 2 bits long (no configuration allowed), so that there is no ambiguity in DCI length when PUCCH switching carrier is applied.</w:t>
      </w:r>
    </w:p>
    <w:p w14:paraId="65BEABD4" w14:textId="19705508" w:rsidR="00C912CC" w:rsidRPr="00B37DDD" w:rsidRDefault="008A2297" w:rsidP="00B37DDD">
      <w:pPr>
        <w:pStyle w:val="3GPPText"/>
        <w:numPr>
          <w:ilvl w:val="0"/>
          <w:numId w:val="17"/>
        </w:numPr>
      </w:pPr>
      <w:r>
        <w:t>In</w:t>
      </w:r>
      <w:r w:rsidR="00C912CC" w:rsidRPr="00B37DDD">
        <w:t xml:space="preserve"> LBE</w:t>
      </w:r>
      <w:r>
        <w:t xml:space="preserve">, </w:t>
      </w:r>
      <w:r w:rsidR="00C912CC" w:rsidRPr="00B37DDD">
        <w:t xml:space="preserve">this </w:t>
      </w:r>
      <w:r>
        <w:t xml:space="preserve">bitfield </w:t>
      </w:r>
      <w:r w:rsidR="00C912CC" w:rsidRPr="00B37DDD">
        <w:t>size is configurable. In general</w:t>
      </w:r>
      <w:r>
        <w:t>,</w:t>
      </w:r>
      <w:r w:rsidR="00C912CC" w:rsidRPr="00B37DDD">
        <w:t xml:space="preserve"> same CP extension and channel access type should be used across carriers. However, this won’t prevent the field </w:t>
      </w:r>
      <w:r w:rsidR="00CF6A5C">
        <w:t>‘</w:t>
      </w:r>
      <w:proofErr w:type="spellStart"/>
      <w:r w:rsidR="00C912CC" w:rsidRPr="00B37DDD">
        <w:t>ChannelAccess-CPext</w:t>
      </w:r>
      <w:proofErr w:type="spellEnd"/>
      <w:r w:rsidR="00CF6A5C">
        <w:t>’</w:t>
      </w:r>
      <w:r w:rsidR="00C912CC" w:rsidRPr="00B37DDD">
        <w:t xml:space="preserve"> to have different length across carriers </w:t>
      </w:r>
      <w:proofErr w:type="gramStart"/>
      <w:r w:rsidR="00C912CC" w:rsidRPr="00B37DDD">
        <w:t>as long as</w:t>
      </w:r>
      <w:proofErr w:type="gramEnd"/>
      <w:r w:rsidR="00C912CC" w:rsidRPr="00B37DDD">
        <w:t xml:space="preserve"> when configured this may provide same information.</w:t>
      </w:r>
    </w:p>
    <w:p w14:paraId="02776BFD" w14:textId="37CB5D54" w:rsidR="00CF6A5C" w:rsidRDefault="00CF6A5C" w:rsidP="00EA1A85">
      <w:pPr>
        <w:pStyle w:val="3GPPText"/>
        <w:rPr>
          <w:lang w:eastAsia="zh-CN"/>
        </w:rPr>
      </w:pPr>
      <w:r w:rsidRPr="00CF6A5C">
        <w:t>In summary</w:t>
      </w:r>
      <w:r>
        <w:t xml:space="preserve">, for LBE case </w:t>
      </w:r>
      <w:r w:rsidR="00362608">
        <w:t>‘</w:t>
      </w:r>
      <w:proofErr w:type="spellStart"/>
      <w:r w:rsidR="00362608">
        <w:rPr>
          <w:lang w:eastAsia="zh-CN"/>
        </w:rPr>
        <w:t>ChannelAccess-CPext</w:t>
      </w:r>
      <w:proofErr w:type="spellEnd"/>
      <w:r w:rsidR="00362608">
        <w:rPr>
          <w:lang w:eastAsia="zh-CN"/>
        </w:rPr>
        <w:t>’ may have different size in different PUCCH configs</w:t>
      </w:r>
      <w:r w:rsidR="00782C0A">
        <w:rPr>
          <w:lang w:eastAsia="zh-CN"/>
        </w:rPr>
        <w:t>, thus similar handling as PRI and k1 set fields is needed.</w:t>
      </w:r>
    </w:p>
    <w:p w14:paraId="6FFAB3AF" w14:textId="48B76443" w:rsidR="00A012EA" w:rsidRPr="00205DDD" w:rsidRDefault="00782C0A" w:rsidP="001D62B8">
      <w:pPr>
        <w:pStyle w:val="3GPPText"/>
      </w:pPr>
      <w:r w:rsidRPr="00205DDD">
        <w:t xml:space="preserve">Furthermore, there </w:t>
      </w:r>
      <w:r w:rsidR="00FD7CB5">
        <w:t>is</w:t>
      </w:r>
      <w:r w:rsidRPr="00205DDD">
        <w:t xml:space="preserve"> at least </w:t>
      </w:r>
      <w:r w:rsidR="00FD7CB5">
        <w:t xml:space="preserve">one </w:t>
      </w:r>
      <w:r w:rsidR="00205DDD" w:rsidRPr="00205DDD">
        <w:t xml:space="preserve">more </w:t>
      </w:r>
      <w:r w:rsidR="00A012EA" w:rsidRPr="00205DDD">
        <w:t>DCI field</w:t>
      </w:r>
      <w:r w:rsidR="0012527F" w:rsidRPr="00205DDD">
        <w:t xml:space="preserve"> from other R17 items</w:t>
      </w:r>
      <w:r w:rsidR="00205DDD" w:rsidRPr="00205DDD">
        <w:t xml:space="preserve"> which require handling</w:t>
      </w:r>
      <w:r w:rsidR="00A012EA" w:rsidRPr="00205DDD">
        <w:t>:</w:t>
      </w:r>
      <w:r w:rsidR="001D62B8">
        <w:t xml:space="preserve"> ‘</w:t>
      </w:r>
      <w:r w:rsidR="000A59FD" w:rsidRPr="00205DDD">
        <w:t>Second TPC command for scheduled PUCCH</w:t>
      </w:r>
      <w:r w:rsidR="001D62B8">
        <w:t>’</w:t>
      </w:r>
      <w:r w:rsidR="00A45DBA" w:rsidRPr="00205DDD">
        <w:t xml:space="preserve"> (</w:t>
      </w:r>
      <w:r w:rsidR="001D62B8">
        <w:t xml:space="preserve">controlled by </w:t>
      </w:r>
      <w:r w:rsidR="00A45DBA" w:rsidRPr="00205DDD">
        <w:rPr>
          <w:i/>
        </w:rPr>
        <w:t xml:space="preserve">SecondTPCFieldDCI-1-1 and </w:t>
      </w:r>
      <w:r w:rsidR="004D58AE" w:rsidRPr="00205DDD">
        <w:rPr>
          <w:i/>
        </w:rPr>
        <w:t>SecondTPCFieldDCI-1-2</w:t>
      </w:r>
      <w:r w:rsidR="001D62B8">
        <w:rPr>
          <w:i/>
        </w:rPr>
        <w:t xml:space="preserve"> </w:t>
      </w:r>
      <w:r w:rsidR="001D62B8">
        <w:rPr>
          <w:iCs/>
        </w:rPr>
        <w:t>RRC parameters</w:t>
      </w:r>
      <w:r w:rsidR="00A45DBA" w:rsidRPr="00205DDD">
        <w:t>)</w:t>
      </w:r>
      <w:r w:rsidR="001D62B8">
        <w:t>. We suggest applying the same handling for this field.</w:t>
      </w:r>
    </w:p>
    <w:p w14:paraId="03C05B0A" w14:textId="77777777" w:rsidR="00205DDD" w:rsidRPr="00782C0A" w:rsidRDefault="00205DDD" w:rsidP="00205DDD">
      <w:pPr>
        <w:pStyle w:val="3GPPText"/>
        <w:rPr>
          <w:highlight w:val="yellow"/>
        </w:rPr>
      </w:pPr>
    </w:p>
    <w:p w14:paraId="21E27159" w14:textId="4A8C1CE4" w:rsidR="00EA1A85" w:rsidRPr="00736784" w:rsidRDefault="00EA1A85" w:rsidP="00EA1A85">
      <w:pPr>
        <w:pStyle w:val="3GPPText"/>
        <w:rPr>
          <w:b/>
          <w:bCs/>
        </w:rPr>
      </w:pPr>
      <w:r w:rsidRPr="00736784">
        <w:rPr>
          <w:b/>
          <w:bCs/>
        </w:rPr>
        <w:t xml:space="preserve">Proposal </w:t>
      </w:r>
      <w:r w:rsidR="00466943">
        <w:rPr>
          <w:b/>
          <w:bCs/>
        </w:rPr>
        <w:t>6</w:t>
      </w:r>
    </w:p>
    <w:p w14:paraId="2DDA0F21" w14:textId="77777777" w:rsidR="002003D5" w:rsidRDefault="00EA1A85" w:rsidP="00EA1A85">
      <w:pPr>
        <w:pStyle w:val="3GPPText"/>
        <w:numPr>
          <w:ilvl w:val="0"/>
          <w:numId w:val="15"/>
        </w:numPr>
        <w:rPr>
          <w:i/>
          <w:iCs/>
        </w:rPr>
      </w:pPr>
      <w:r>
        <w:rPr>
          <w:i/>
          <w:iCs/>
        </w:rPr>
        <w:t xml:space="preserve">For PUCCH carrier </w:t>
      </w:r>
      <w:r w:rsidR="002003D5">
        <w:rPr>
          <w:i/>
          <w:iCs/>
        </w:rPr>
        <w:t>switching based on dynamic indication and/or semi-static pattern,</w:t>
      </w:r>
    </w:p>
    <w:p w14:paraId="0D250C5F" w14:textId="08B10DA6" w:rsidR="00A70F1F" w:rsidRPr="00205DDD" w:rsidRDefault="00565061" w:rsidP="00205DDD">
      <w:pPr>
        <w:pStyle w:val="3GPPText"/>
        <w:numPr>
          <w:ilvl w:val="1"/>
          <w:numId w:val="15"/>
        </w:numPr>
        <w:rPr>
          <w:i/>
          <w:iCs/>
        </w:rPr>
      </w:pPr>
      <w:r>
        <w:rPr>
          <w:i/>
          <w:iCs/>
        </w:rPr>
        <w:t xml:space="preserve">Apply the same handling for </w:t>
      </w:r>
      <w:r w:rsidR="00A64677" w:rsidRPr="00A64677">
        <w:rPr>
          <w:i/>
          <w:iCs/>
        </w:rPr>
        <w:t>‘Second TPC command for scheduled PUCCH’</w:t>
      </w:r>
      <w:r w:rsidR="00A64677">
        <w:t xml:space="preserve"> and </w:t>
      </w:r>
      <w:r w:rsidR="00205DDD" w:rsidRPr="00205DDD">
        <w:rPr>
          <w:i/>
          <w:iCs/>
        </w:rPr>
        <w:t>‘</w:t>
      </w:r>
      <w:proofErr w:type="spellStart"/>
      <w:r w:rsidR="00205DDD" w:rsidRPr="00205DDD">
        <w:rPr>
          <w:i/>
          <w:iCs/>
          <w:lang w:eastAsia="zh-CN"/>
        </w:rPr>
        <w:t>ChannelAccess-CPext</w:t>
      </w:r>
      <w:proofErr w:type="spellEnd"/>
      <w:r w:rsidR="00205DDD" w:rsidRPr="00205DDD">
        <w:rPr>
          <w:i/>
          <w:iCs/>
          <w:lang w:eastAsia="zh-CN"/>
        </w:rPr>
        <w:t>’</w:t>
      </w:r>
      <w:r w:rsidR="00A64677">
        <w:rPr>
          <w:i/>
          <w:iCs/>
          <w:lang w:eastAsia="zh-CN"/>
        </w:rPr>
        <w:t xml:space="preserve"> </w:t>
      </w:r>
      <w:r w:rsidR="00205DDD" w:rsidRPr="00205DDD">
        <w:rPr>
          <w:i/>
          <w:iCs/>
          <w:lang w:eastAsia="zh-CN"/>
        </w:rPr>
        <w:t>field</w:t>
      </w:r>
      <w:r w:rsidR="00205DDD">
        <w:rPr>
          <w:i/>
          <w:iCs/>
          <w:lang w:eastAsia="zh-CN"/>
        </w:rPr>
        <w:t xml:space="preserve"> size </w:t>
      </w:r>
      <w:r w:rsidR="007D1FB0">
        <w:rPr>
          <w:i/>
          <w:iCs/>
          <w:lang w:eastAsia="zh-CN"/>
        </w:rPr>
        <w:t xml:space="preserve">determination </w:t>
      </w:r>
      <w:r>
        <w:rPr>
          <w:i/>
          <w:iCs/>
          <w:lang w:eastAsia="zh-CN"/>
        </w:rPr>
        <w:t xml:space="preserve">and </w:t>
      </w:r>
      <w:r w:rsidR="00B20EC9">
        <w:rPr>
          <w:i/>
          <w:iCs/>
          <w:lang w:eastAsia="zh-CN"/>
        </w:rPr>
        <w:t xml:space="preserve">zero-bit </w:t>
      </w:r>
      <w:r>
        <w:rPr>
          <w:i/>
          <w:iCs/>
          <w:lang w:eastAsia="zh-CN"/>
        </w:rPr>
        <w:t xml:space="preserve">padding as for PRI and </w:t>
      </w:r>
      <w:r w:rsidR="007A363C" w:rsidRPr="007A363C">
        <w:rPr>
          <w:i/>
          <w:iCs/>
          <w:lang w:eastAsia="zh-CN"/>
        </w:rPr>
        <w:t>PDSCH-to-HARQ_feedback</w:t>
      </w:r>
    </w:p>
    <w:p w14:paraId="024CEB95" w14:textId="4CDCD5BE" w:rsidR="00D802F5" w:rsidRDefault="00D802F5" w:rsidP="0042746E">
      <w:pPr>
        <w:pStyle w:val="3GPPText"/>
      </w:pPr>
    </w:p>
    <w:p w14:paraId="4F00B882" w14:textId="0490E146" w:rsidR="00AA16B3" w:rsidRDefault="009E5793" w:rsidP="005075FD">
      <w:pPr>
        <w:pStyle w:val="Heading2"/>
      </w:pPr>
      <w:r>
        <w:t>PUCCH repetitions</w:t>
      </w:r>
    </w:p>
    <w:p w14:paraId="451EFF5D" w14:textId="0F092517" w:rsidR="009E5793" w:rsidRDefault="00A66043" w:rsidP="0042746E">
      <w:pPr>
        <w:pStyle w:val="3GPPText"/>
      </w:pPr>
      <w:r>
        <w:t>It was discussed whether PUCCH repetitions can be mapped to different cells</w:t>
      </w:r>
      <w:r w:rsidR="00921EDB">
        <w:t xml:space="preserve">, especially when semi-static pattern is provided. In our view, this is an overoptimization which complicates the system substantially, due to separate PUCCH configurations for different cells, </w:t>
      </w:r>
      <w:r w:rsidR="00D52328">
        <w:t>PUCCH repetition deferral procedure, different numerology</w:t>
      </w:r>
      <w:r w:rsidR="002036CC">
        <w:t xml:space="preserve"> cases, unavailability of soft-combining of PUCCH when </w:t>
      </w:r>
      <w:r w:rsidR="008A481B">
        <w:t>different rate-matching is allowed in different carriers, etc.</w:t>
      </w:r>
    </w:p>
    <w:p w14:paraId="4C5C7DAC" w14:textId="77777777" w:rsidR="008A481B" w:rsidRDefault="008A481B" w:rsidP="008A481B">
      <w:pPr>
        <w:pStyle w:val="3GPPText"/>
        <w:rPr>
          <w:b/>
          <w:bCs/>
        </w:rPr>
      </w:pPr>
    </w:p>
    <w:p w14:paraId="3F517404" w14:textId="74B18781" w:rsidR="008A481B" w:rsidRPr="00736784" w:rsidRDefault="008A481B" w:rsidP="008A481B">
      <w:pPr>
        <w:pStyle w:val="3GPPText"/>
        <w:rPr>
          <w:b/>
          <w:bCs/>
        </w:rPr>
      </w:pPr>
      <w:r w:rsidRPr="00736784">
        <w:rPr>
          <w:b/>
          <w:bCs/>
        </w:rPr>
        <w:t xml:space="preserve">Proposal </w:t>
      </w:r>
      <w:r w:rsidR="009119AC">
        <w:rPr>
          <w:b/>
          <w:bCs/>
        </w:rPr>
        <w:t>7</w:t>
      </w:r>
    </w:p>
    <w:p w14:paraId="32DC9CC3" w14:textId="77777777" w:rsidR="008A481B" w:rsidRDefault="008A481B" w:rsidP="008A481B">
      <w:pPr>
        <w:pStyle w:val="3GPPText"/>
        <w:numPr>
          <w:ilvl w:val="0"/>
          <w:numId w:val="15"/>
        </w:numPr>
        <w:rPr>
          <w:i/>
          <w:iCs/>
        </w:rPr>
      </w:pPr>
      <w:r>
        <w:rPr>
          <w:i/>
          <w:iCs/>
        </w:rPr>
        <w:t>For PUCCH carrier switching based on dynamic indication and/or semi-static pattern,</w:t>
      </w:r>
    </w:p>
    <w:p w14:paraId="5476C07A" w14:textId="13D8DAAD" w:rsidR="008A481B" w:rsidRDefault="00253353" w:rsidP="008A481B">
      <w:pPr>
        <w:pStyle w:val="3GPPText"/>
        <w:numPr>
          <w:ilvl w:val="1"/>
          <w:numId w:val="15"/>
        </w:numPr>
        <w:rPr>
          <w:i/>
          <w:iCs/>
        </w:rPr>
      </w:pPr>
      <w:r>
        <w:rPr>
          <w:i/>
          <w:iCs/>
        </w:rPr>
        <w:t>When the indicated PUCCH resource is associated with &gt; 1 repetitions, the cell for PUCCH</w:t>
      </w:r>
      <w:r w:rsidR="00AF0DED">
        <w:rPr>
          <w:i/>
          <w:iCs/>
        </w:rPr>
        <w:t xml:space="preserve"> repetitions</w:t>
      </w:r>
      <w:r>
        <w:rPr>
          <w:i/>
          <w:iCs/>
        </w:rPr>
        <w:t xml:space="preserve"> transmission is fixed to the same cell as the initial PUCCH repetition</w:t>
      </w:r>
    </w:p>
    <w:p w14:paraId="0149DDA4" w14:textId="3CD69EDE" w:rsidR="0012661E" w:rsidRDefault="0012661E" w:rsidP="008A481B">
      <w:pPr>
        <w:pStyle w:val="3GPPText"/>
        <w:numPr>
          <w:ilvl w:val="1"/>
          <w:numId w:val="15"/>
        </w:numPr>
        <w:rPr>
          <w:i/>
          <w:iCs/>
        </w:rPr>
      </w:pPr>
      <w:r w:rsidRPr="0012661E">
        <w:rPr>
          <w:i/>
          <w:iCs/>
        </w:rPr>
        <w:t>A PUCCH slot mapped to different PUCCH cell is considered as invalid for PUCCH repetition and the PUCCH repetition is dropped</w:t>
      </w:r>
    </w:p>
    <w:p w14:paraId="6CE093AF" w14:textId="51537852" w:rsidR="008A481B" w:rsidRDefault="008A481B" w:rsidP="0042746E">
      <w:pPr>
        <w:pStyle w:val="3GPPText"/>
      </w:pPr>
    </w:p>
    <w:p w14:paraId="1170F11F" w14:textId="164C861C" w:rsidR="006D76AA" w:rsidRDefault="006D76AA" w:rsidP="00727143">
      <w:pPr>
        <w:pStyle w:val="Heading2"/>
      </w:pPr>
      <w:r>
        <w:t>Clarification</w:t>
      </w:r>
    </w:p>
    <w:p w14:paraId="721231D0" w14:textId="10C18C3C" w:rsidR="006D76AA" w:rsidRDefault="006D76AA" w:rsidP="00466943">
      <w:pPr>
        <w:rPr>
          <w:lang w:eastAsia="x-none"/>
        </w:rPr>
      </w:pPr>
    </w:p>
    <w:p w14:paraId="29721509" w14:textId="19AB7527" w:rsidR="006D76AA" w:rsidRDefault="006D76AA" w:rsidP="006D76AA">
      <w:r>
        <w:t>The following conclusion</w:t>
      </w:r>
      <w:r w:rsidR="00727143">
        <w:t xml:space="preserve"> may need to be further clarified:</w:t>
      </w:r>
    </w:p>
    <w:tbl>
      <w:tblPr>
        <w:tblStyle w:val="TableGrid"/>
        <w:tblW w:w="0" w:type="auto"/>
        <w:tblLook w:val="04A0" w:firstRow="1" w:lastRow="0" w:firstColumn="1" w:lastColumn="0" w:noHBand="0" w:noVBand="1"/>
      </w:tblPr>
      <w:tblGrid>
        <w:gridCol w:w="9631"/>
      </w:tblGrid>
      <w:tr w:rsidR="006D76AA" w14:paraId="66D481BA" w14:textId="77777777" w:rsidTr="00455057">
        <w:tc>
          <w:tcPr>
            <w:tcW w:w="9631" w:type="dxa"/>
          </w:tcPr>
          <w:p w14:paraId="401093FE" w14:textId="4FAC207F" w:rsidR="00A57CB2" w:rsidRPr="00A57CB2" w:rsidRDefault="00A57CB2" w:rsidP="00455057">
            <w:pPr>
              <w:rPr>
                <w:b/>
                <w:bCs/>
                <w:u w:val="single"/>
              </w:rPr>
            </w:pPr>
            <w:r w:rsidRPr="00A57CB2">
              <w:rPr>
                <w:b/>
                <w:bCs/>
                <w:u w:val="single"/>
              </w:rPr>
              <w:t>Conclusion</w:t>
            </w:r>
          </w:p>
          <w:p w14:paraId="189DC9EC" w14:textId="1F093A5C" w:rsidR="006D76AA" w:rsidRDefault="006D76AA" w:rsidP="00455057">
            <w:pPr>
              <w:rPr>
                <w:rFonts w:ascii="Calibri" w:hAnsi="Calibri"/>
                <w:szCs w:val="22"/>
                <w:lang w:val="en-US"/>
              </w:rPr>
            </w:pPr>
            <w:bookmarkStart w:id="2" w:name="_Hlk92381032"/>
            <w:r>
              <w:t xml:space="preserve">For dynamic PUCCH cell switching, the UE does not expect </w:t>
            </w:r>
            <w:r>
              <w:rPr>
                <w:color w:val="FF0000"/>
              </w:rPr>
              <w:t xml:space="preserve">a PUCCH slot with UCI on </w:t>
            </w:r>
            <w:proofErr w:type="spellStart"/>
            <w:r>
              <w:rPr>
                <w:color w:val="FF0000"/>
              </w:rPr>
              <w:t>PCell</w:t>
            </w:r>
            <w:proofErr w:type="spellEnd"/>
            <w:r>
              <w:rPr>
                <w:color w:val="FF0000"/>
              </w:rPr>
              <w:t xml:space="preserve"> /</w:t>
            </w:r>
            <w:proofErr w:type="spellStart"/>
            <w:r>
              <w:rPr>
                <w:color w:val="FF0000"/>
              </w:rPr>
              <w:t>SPCell</w:t>
            </w:r>
            <w:proofErr w:type="spellEnd"/>
            <w:r>
              <w:rPr>
                <w:color w:val="FF0000"/>
              </w:rPr>
              <w:t xml:space="preserve"> / PUCCH </w:t>
            </w:r>
            <w:proofErr w:type="spellStart"/>
            <w:r>
              <w:rPr>
                <w:color w:val="FF0000"/>
              </w:rPr>
              <w:t>SCell</w:t>
            </w:r>
            <w:proofErr w:type="spellEnd"/>
            <w:r>
              <w:rPr>
                <w:color w:val="FF0000"/>
              </w:rPr>
              <w:t xml:space="preserve"> </w:t>
            </w:r>
            <w:r>
              <w:t>to overlap with a PUCCH slot with HARQ-ACK on the dynamically indicated alternative PUCCH cell</w:t>
            </w:r>
            <w:bookmarkEnd w:id="2"/>
            <w:r>
              <w:t>.</w:t>
            </w:r>
          </w:p>
          <w:p w14:paraId="7858196E" w14:textId="77777777" w:rsidR="006D76AA" w:rsidRDefault="006D76AA" w:rsidP="006D76AA">
            <w:pPr>
              <w:pStyle w:val="ListParagraph"/>
              <w:numPr>
                <w:ilvl w:val="0"/>
                <w:numId w:val="31"/>
              </w:numPr>
              <w:ind w:leftChars="0"/>
              <w:contextualSpacing/>
            </w:pPr>
            <w:r>
              <w:lastRenderedPageBreak/>
              <w:t xml:space="preserve">The UCI on </w:t>
            </w:r>
            <w:proofErr w:type="spellStart"/>
            <w:r>
              <w:t>PCell</w:t>
            </w:r>
            <w:proofErr w:type="spellEnd"/>
            <w:r>
              <w:t xml:space="preserve"> /</w:t>
            </w:r>
            <w:proofErr w:type="spellStart"/>
            <w:r>
              <w:t>SPCell</w:t>
            </w:r>
            <w:proofErr w:type="spellEnd"/>
            <w:r>
              <w:t xml:space="preserve"> / PUCCH </w:t>
            </w:r>
            <w:proofErr w:type="spellStart"/>
            <w:r>
              <w:t>SCell</w:t>
            </w:r>
            <w:proofErr w:type="spellEnd"/>
            <w:r>
              <w:t xml:space="preserve"> dropped due to collision with semi-static DL symbols, SSB, and symbols indicated by pdcch-ConfigSIB1 in MIB for </w:t>
            </w:r>
            <w:r>
              <w:rPr>
                <w:color w:val="4472C4"/>
              </w:rPr>
              <w:t xml:space="preserve">a CORESET for Type0-PDCCH CSS set </w:t>
            </w:r>
            <w:r>
              <w:t>is exempted and is not multiplexed on the PUCCH on the alternative PUCCH cell.</w:t>
            </w:r>
          </w:p>
        </w:tc>
      </w:tr>
    </w:tbl>
    <w:p w14:paraId="0716F024" w14:textId="77777777" w:rsidR="00727143" w:rsidRDefault="00727143" w:rsidP="00727143">
      <w:pPr>
        <w:rPr>
          <w:highlight w:val="yellow"/>
        </w:rPr>
      </w:pPr>
    </w:p>
    <w:p w14:paraId="0181A4A6" w14:textId="0AE2EA8D" w:rsidR="006D76AA" w:rsidRPr="00C02A17" w:rsidRDefault="007A56B1" w:rsidP="007A56B1">
      <w:pPr>
        <w:pStyle w:val="ListParagraph"/>
        <w:numPr>
          <w:ilvl w:val="0"/>
          <w:numId w:val="33"/>
        </w:numPr>
        <w:ind w:leftChars="0"/>
      </w:pPr>
      <w:r w:rsidRPr="00C02A17">
        <w:t>We s</w:t>
      </w:r>
      <w:r w:rsidR="006D76AA" w:rsidRPr="00C02A17">
        <w:t xml:space="preserve">uggest clarifying that the valid PUCCH resource on </w:t>
      </w:r>
      <w:proofErr w:type="spellStart"/>
      <w:r w:rsidR="006D76AA" w:rsidRPr="00C02A17">
        <w:t>Pcell</w:t>
      </w:r>
      <w:proofErr w:type="spellEnd"/>
      <w:r w:rsidR="006D76AA" w:rsidRPr="00C02A17">
        <w:t xml:space="preserve"> means PUCCH resources before multiplexing on </w:t>
      </w:r>
      <w:proofErr w:type="spellStart"/>
      <w:r w:rsidR="006D76AA" w:rsidRPr="00C02A17">
        <w:t>Pcell</w:t>
      </w:r>
      <w:proofErr w:type="spellEnd"/>
      <w:r w:rsidRPr="00C02A17">
        <w:t>. This simplifies</w:t>
      </w:r>
      <w:r w:rsidR="00B145C6" w:rsidRPr="00C02A17">
        <w:t xml:space="preserve"> handling of different cases which arise if the PUCCH resource after multiplexing is considered.</w:t>
      </w:r>
    </w:p>
    <w:p w14:paraId="6596333E" w14:textId="1EC6E71C" w:rsidR="006D76AA" w:rsidRPr="00C02A17" w:rsidRDefault="00B145C6" w:rsidP="007A56B1">
      <w:pPr>
        <w:pStyle w:val="ListParagraph"/>
        <w:numPr>
          <w:ilvl w:val="0"/>
          <w:numId w:val="33"/>
        </w:numPr>
        <w:ind w:leftChars="0"/>
      </w:pPr>
      <w:r w:rsidRPr="00C02A17">
        <w:t xml:space="preserve">We </w:t>
      </w:r>
      <w:r w:rsidR="00DD3776" w:rsidRPr="00C02A17">
        <w:t>s</w:t>
      </w:r>
      <w:r w:rsidR="006D76AA" w:rsidRPr="00C02A17">
        <w:t>uggest clarifying that for different priority UCI, any PUCCH resource before multiplexing/prioritization is considered</w:t>
      </w:r>
      <w:r w:rsidR="00DD3776" w:rsidRPr="00C02A17">
        <w:t xml:space="preserve">. </w:t>
      </w:r>
      <w:r w:rsidR="00A45E5E" w:rsidRPr="00C02A17">
        <w:t>Similarly,</w:t>
      </w:r>
      <w:r w:rsidR="00DD3776" w:rsidRPr="00C02A17">
        <w:t xml:space="preserve"> to the first issue, in this case there are multiple additional considerations when PUCCH resource after multiplexing/prioritization is considered, </w:t>
      </w:r>
      <w:r w:rsidR="0076160B" w:rsidRPr="00C02A17">
        <w:t>e.g.,</w:t>
      </w:r>
      <w:r w:rsidR="00DD3776" w:rsidRPr="00C02A17">
        <w:t xml:space="preserve"> multiplexing </w:t>
      </w:r>
      <w:r w:rsidR="00FD7CB5">
        <w:t xml:space="preserve">of LP HARQ-ACK </w:t>
      </w:r>
      <w:r w:rsidR="00C02A17" w:rsidRPr="00C02A17">
        <w:t xml:space="preserve">with </w:t>
      </w:r>
      <w:r w:rsidR="00FD7CB5">
        <w:t>HP HARQ-ACK</w:t>
      </w:r>
      <w:r w:rsidR="00DD3776" w:rsidRPr="00C02A17">
        <w:t>.</w:t>
      </w:r>
    </w:p>
    <w:p w14:paraId="6C2D85C7" w14:textId="77777777" w:rsidR="006D76AA" w:rsidRDefault="006D76AA" w:rsidP="00466943">
      <w:pPr>
        <w:rPr>
          <w:lang w:eastAsia="x-none"/>
        </w:rPr>
      </w:pPr>
    </w:p>
    <w:p w14:paraId="65FEABE5" w14:textId="28A2FEB8" w:rsidR="00C02A17" w:rsidRPr="00736784" w:rsidRDefault="00C02A17" w:rsidP="00C02A17">
      <w:pPr>
        <w:pStyle w:val="3GPPText"/>
        <w:rPr>
          <w:b/>
          <w:bCs/>
        </w:rPr>
      </w:pPr>
      <w:r w:rsidRPr="00736784">
        <w:rPr>
          <w:b/>
          <w:bCs/>
        </w:rPr>
        <w:t xml:space="preserve">Proposal </w:t>
      </w:r>
      <w:r w:rsidR="009119AC">
        <w:rPr>
          <w:b/>
          <w:bCs/>
        </w:rPr>
        <w:t>8</w:t>
      </w:r>
    </w:p>
    <w:p w14:paraId="76156347" w14:textId="1B4E6D4E" w:rsidR="00C02A17" w:rsidRDefault="00C02A17" w:rsidP="00C02A17">
      <w:pPr>
        <w:pStyle w:val="3GPPText"/>
        <w:numPr>
          <w:ilvl w:val="0"/>
          <w:numId w:val="15"/>
        </w:numPr>
        <w:rPr>
          <w:i/>
          <w:iCs/>
        </w:rPr>
      </w:pPr>
      <w:r>
        <w:rPr>
          <w:i/>
          <w:iCs/>
        </w:rPr>
        <w:t>For the conclus</w:t>
      </w:r>
      <w:r w:rsidR="00360548">
        <w:rPr>
          <w:i/>
          <w:iCs/>
        </w:rPr>
        <w:t>ion</w:t>
      </w:r>
      <w:r w:rsidR="00D92DB6">
        <w:rPr>
          <w:i/>
          <w:iCs/>
        </w:rPr>
        <w:t xml:space="preserve"> that</w:t>
      </w:r>
      <w:r w:rsidR="00360548">
        <w:rPr>
          <w:i/>
          <w:iCs/>
        </w:rPr>
        <w:t xml:space="preserve"> </w:t>
      </w:r>
      <w:r w:rsidR="00D92DB6">
        <w:rPr>
          <w:i/>
          <w:iCs/>
        </w:rPr>
        <w:t>“</w:t>
      </w:r>
      <w:r w:rsidR="00D92DB6" w:rsidRPr="00D92DB6">
        <w:rPr>
          <w:i/>
          <w:iCs/>
        </w:rPr>
        <w:t xml:space="preserve">For dynamic PUCCH cell switching, the UE does not expect a PUCCH slot with UCI on </w:t>
      </w:r>
      <w:proofErr w:type="spellStart"/>
      <w:r w:rsidR="00D92DB6" w:rsidRPr="00D92DB6">
        <w:rPr>
          <w:i/>
          <w:iCs/>
        </w:rPr>
        <w:t>PCell</w:t>
      </w:r>
      <w:proofErr w:type="spellEnd"/>
      <w:r w:rsidR="00D92DB6" w:rsidRPr="00D92DB6">
        <w:rPr>
          <w:i/>
          <w:iCs/>
        </w:rPr>
        <w:t xml:space="preserve"> /</w:t>
      </w:r>
      <w:proofErr w:type="spellStart"/>
      <w:r w:rsidR="00D92DB6" w:rsidRPr="00D92DB6">
        <w:rPr>
          <w:i/>
          <w:iCs/>
        </w:rPr>
        <w:t>SPCell</w:t>
      </w:r>
      <w:proofErr w:type="spellEnd"/>
      <w:r w:rsidR="00D92DB6" w:rsidRPr="00D92DB6">
        <w:rPr>
          <w:i/>
          <w:iCs/>
        </w:rPr>
        <w:t xml:space="preserve"> / PUCCH </w:t>
      </w:r>
      <w:proofErr w:type="spellStart"/>
      <w:r w:rsidR="00D92DB6" w:rsidRPr="00D92DB6">
        <w:rPr>
          <w:i/>
          <w:iCs/>
        </w:rPr>
        <w:t>SCell</w:t>
      </w:r>
      <w:proofErr w:type="spellEnd"/>
      <w:r w:rsidR="00D92DB6" w:rsidRPr="00D92DB6">
        <w:rPr>
          <w:i/>
          <w:iCs/>
        </w:rPr>
        <w:t xml:space="preserve"> to overlap with a PUCCH slot with HARQ-ACK on the dynamically indicated alternative PUCCH cell</w:t>
      </w:r>
      <w:r w:rsidR="00D92DB6">
        <w:rPr>
          <w:i/>
          <w:iCs/>
        </w:rPr>
        <w:t>”</w:t>
      </w:r>
      <w:r>
        <w:rPr>
          <w:i/>
          <w:iCs/>
        </w:rPr>
        <w:t>,</w:t>
      </w:r>
    </w:p>
    <w:p w14:paraId="4B98F76B" w14:textId="5BE65D11" w:rsidR="00D92DB6" w:rsidRPr="00D92DB6" w:rsidRDefault="00D92DB6" w:rsidP="00D92DB6">
      <w:pPr>
        <w:pStyle w:val="3GPPText"/>
        <w:numPr>
          <w:ilvl w:val="1"/>
          <w:numId w:val="15"/>
        </w:numPr>
        <w:rPr>
          <w:i/>
          <w:iCs/>
        </w:rPr>
      </w:pPr>
      <w:r>
        <w:rPr>
          <w:i/>
          <w:iCs/>
        </w:rPr>
        <w:t>C</w:t>
      </w:r>
      <w:r w:rsidRPr="00D92DB6">
        <w:rPr>
          <w:i/>
          <w:iCs/>
        </w:rPr>
        <w:t xml:space="preserve">larify that the valid PUCCH resource on </w:t>
      </w:r>
      <w:proofErr w:type="spellStart"/>
      <w:r w:rsidRPr="00D92DB6">
        <w:rPr>
          <w:i/>
          <w:iCs/>
        </w:rPr>
        <w:t>Pcell</w:t>
      </w:r>
      <w:proofErr w:type="spellEnd"/>
      <w:r w:rsidRPr="00D92DB6">
        <w:rPr>
          <w:i/>
          <w:iCs/>
        </w:rPr>
        <w:t xml:space="preserve"> means PUCCH resources before multiplexing on </w:t>
      </w:r>
      <w:proofErr w:type="spellStart"/>
      <w:r w:rsidRPr="00D92DB6">
        <w:rPr>
          <w:i/>
          <w:iCs/>
        </w:rPr>
        <w:t>Pcell</w:t>
      </w:r>
      <w:proofErr w:type="spellEnd"/>
    </w:p>
    <w:p w14:paraId="46588EF3" w14:textId="55A505E2" w:rsidR="00D92DB6" w:rsidRPr="00D92DB6" w:rsidRDefault="00D92DB6" w:rsidP="00D92DB6">
      <w:pPr>
        <w:pStyle w:val="3GPPText"/>
        <w:numPr>
          <w:ilvl w:val="1"/>
          <w:numId w:val="15"/>
        </w:numPr>
        <w:rPr>
          <w:i/>
          <w:iCs/>
        </w:rPr>
      </w:pPr>
      <w:r>
        <w:rPr>
          <w:i/>
          <w:iCs/>
        </w:rPr>
        <w:t>C</w:t>
      </w:r>
      <w:r w:rsidRPr="00D92DB6">
        <w:rPr>
          <w:i/>
          <w:iCs/>
        </w:rPr>
        <w:t>larify that for different priority UCI, any PUCCH resource before multiplexing/prioritization is considered</w:t>
      </w:r>
    </w:p>
    <w:p w14:paraId="72898AA6" w14:textId="77777777" w:rsidR="00466943" w:rsidRPr="00D92DB6" w:rsidRDefault="00466943" w:rsidP="00466943">
      <w:pPr>
        <w:rPr>
          <w:lang w:eastAsia="x-none"/>
        </w:rPr>
      </w:pPr>
    </w:p>
    <w:p w14:paraId="3AB64D60" w14:textId="77777777" w:rsidR="003E41DE" w:rsidRDefault="003E41DE" w:rsidP="003E41DE">
      <w:pPr>
        <w:pStyle w:val="3GPPText"/>
        <w:rPr>
          <w:b/>
          <w:bCs/>
        </w:rPr>
      </w:pPr>
    </w:p>
    <w:p w14:paraId="09235C6D" w14:textId="1A2EEBEE" w:rsidR="00FF3F21" w:rsidRDefault="003272FC" w:rsidP="00FF3F21">
      <w:pPr>
        <w:pStyle w:val="3GPPH1"/>
      </w:pPr>
      <w:r>
        <w:t>Conclusions</w:t>
      </w:r>
    </w:p>
    <w:p w14:paraId="52EF8117" w14:textId="2385B549" w:rsidR="00FF3F21" w:rsidRDefault="00155C7E" w:rsidP="00FF3F21">
      <w:pPr>
        <w:pStyle w:val="3GPPText"/>
        <w:rPr>
          <w:lang w:val="en-GB"/>
        </w:rPr>
      </w:pPr>
      <w:r>
        <w:rPr>
          <w:lang w:val="en-GB"/>
        </w:rPr>
        <w:t>In this contribution the</w:t>
      </w:r>
      <w:r w:rsidR="00714B9D">
        <w:rPr>
          <w:lang w:val="en-GB"/>
        </w:rPr>
        <w:t xml:space="preserve"> </w:t>
      </w:r>
      <w:r w:rsidR="00080559">
        <w:rPr>
          <w:lang w:val="en-GB"/>
        </w:rPr>
        <w:t xml:space="preserve">UE HARQ feedback enhancements targeting URLLC/IIOT scenarios in Release 17 have been presented. Based on analysis and discussion, the following proposals </w:t>
      </w:r>
      <w:r w:rsidR="00DA01AE">
        <w:rPr>
          <w:lang w:val="en-GB"/>
        </w:rPr>
        <w:t>have been</w:t>
      </w:r>
      <w:r w:rsidR="00080559">
        <w:rPr>
          <w:lang w:val="en-GB"/>
        </w:rPr>
        <w:t xml:space="preserve"> made:</w:t>
      </w:r>
    </w:p>
    <w:p w14:paraId="65366218" w14:textId="77777777" w:rsidR="005B4693" w:rsidRPr="00FF2B6C" w:rsidRDefault="005B4693" w:rsidP="005B4693">
      <w:pPr>
        <w:pStyle w:val="3GPPText"/>
        <w:rPr>
          <w:b/>
          <w:bCs/>
        </w:rPr>
      </w:pPr>
      <w:r w:rsidRPr="00FF2B6C">
        <w:rPr>
          <w:b/>
          <w:bCs/>
        </w:rPr>
        <w:t>Proposal 1</w:t>
      </w:r>
    </w:p>
    <w:p w14:paraId="725E23A2" w14:textId="77777777" w:rsidR="005B4693" w:rsidRPr="003059F7" w:rsidRDefault="005B4693" w:rsidP="005B4693">
      <w:pPr>
        <w:numPr>
          <w:ilvl w:val="0"/>
          <w:numId w:val="16"/>
        </w:numPr>
        <w:rPr>
          <w:rFonts w:ascii="Times New Roman" w:hAnsi="Times New Roman"/>
          <w:bCs/>
          <w:i/>
          <w:iCs/>
          <w:sz w:val="22"/>
          <w:szCs w:val="22"/>
          <w:lang w:eastAsia="zh-CN"/>
        </w:rPr>
      </w:pPr>
      <w:r w:rsidRPr="005B4693">
        <w:rPr>
          <w:rFonts w:ascii="Times New Roman" w:eastAsia="SimSun" w:hAnsi="Times New Roman"/>
          <w:i/>
          <w:iCs/>
          <w:sz w:val="22"/>
          <w:szCs w:val="20"/>
        </w:rPr>
        <w:t xml:space="preserve">Support the simultaneous configuration of SPS HARQ deferral and PUCCH repetition:  </w:t>
      </w:r>
    </w:p>
    <w:p w14:paraId="2089F3CA" w14:textId="77777777" w:rsidR="005B4693" w:rsidRPr="003059F7" w:rsidRDefault="005B4693" w:rsidP="005B4693">
      <w:pPr>
        <w:pStyle w:val="ListParagraph"/>
        <w:numPr>
          <w:ilvl w:val="1"/>
          <w:numId w:val="28"/>
        </w:numPr>
        <w:spacing w:line="256" w:lineRule="auto"/>
        <w:ind w:leftChars="0"/>
        <w:contextualSpacing/>
        <w:jc w:val="both"/>
        <w:rPr>
          <w:rFonts w:ascii="Times New Roman" w:eastAsiaTheme="minorEastAsia" w:hAnsi="Times New Roman"/>
          <w:bCs/>
          <w:i/>
          <w:iCs/>
          <w:sz w:val="22"/>
          <w:szCs w:val="22"/>
          <w:lang w:eastAsia="ko-KR"/>
        </w:rPr>
      </w:pPr>
      <w:r w:rsidRPr="003059F7">
        <w:rPr>
          <w:rFonts w:ascii="Times New Roman" w:eastAsiaTheme="minorEastAsia" w:hAnsi="Times New Roman"/>
          <w:bCs/>
          <w:i/>
          <w:iCs/>
          <w:sz w:val="22"/>
          <w:szCs w:val="22"/>
          <w:lang w:eastAsia="ko-KR"/>
        </w:rPr>
        <w:t xml:space="preserve">If the SPS HARQ from the initial PUCCH slot is subject to deferral, the UE proceeds to determine a target PUCCH slot as per the specified R17 SPS HARQ deferral procedure </w:t>
      </w:r>
      <w:r w:rsidRPr="003059F7">
        <w:rPr>
          <w:rFonts w:ascii="Times New Roman" w:hAnsi="Times New Roman"/>
          <w:bCs/>
          <w:i/>
          <w:iCs/>
          <w:sz w:val="22"/>
          <w:szCs w:val="22"/>
          <w:lang w:eastAsia="zh-CN"/>
        </w:rPr>
        <w:t>without taking a potential PUCCH repetition in the initial slot into account</w:t>
      </w:r>
      <w:r w:rsidRPr="003059F7">
        <w:rPr>
          <w:rFonts w:ascii="Times New Roman" w:eastAsiaTheme="minorEastAsia" w:hAnsi="Times New Roman"/>
          <w:bCs/>
          <w:i/>
          <w:iCs/>
          <w:sz w:val="22"/>
          <w:szCs w:val="22"/>
          <w:lang w:eastAsia="ko-KR"/>
        </w:rPr>
        <w:t xml:space="preserve">. </w:t>
      </w:r>
    </w:p>
    <w:p w14:paraId="675A62A0" w14:textId="77777777" w:rsidR="005B4693" w:rsidRPr="003059F7" w:rsidRDefault="005B4693" w:rsidP="005B4693">
      <w:pPr>
        <w:pStyle w:val="ListParagraph"/>
        <w:numPr>
          <w:ilvl w:val="2"/>
          <w:numId w:val="28"/>
        </w:numPr>
        <w:spacing w:line="256" w:lineRule="auto"/>
        <w:ind w:leftChars="0"/>
        <w:contextualSpacing/>
        <w:jc w:val="both"/>
        <w:rPr>
          <w:b/>
          <w:bCs/>
          <w:i/>
          <w:iCs/>
          <w:u w:val="single"/>
        </w:rPr>
      </w:pPr>
      <w:r w:rsidRPr="003059F7">
        <w:rPr>
          <w:rFonts w:ascii="Times New Roman" w:eastAsiaTheme="minorEastAsia" w:hAnsi="Times New Roman"/>
          <w:bCs/>
          <w:i/>
          <w:iCs/>
          <w:sz w:val="22"/>
          <w:szCs w:val="22"/>
          <w:lang w:eastAsia="ko-KR"/>
        </w:rPr>
        <w:t xml:space="preserve">In case the PUCCH format or PUCCH resource in the target PUCCH slot has a PUCCH repetition factor larger than 1, the </w:t>
      </w:r>
      <m:oMath>
        <m:sSubSup>
          <m:sSubSupPr>
            <m:ctrlPr>
              <w:rPr>
                <w:rFonts w:ascii="Cambria Math" w:eastAsiaTheme="minorEastAsia" w:hAnsi="Cambria Math"/>
                <w:bCs/>
                <w:i/>
                <w:iCs/>
                <w:sz w:val="22"/>
                <w:szCs w:val="22"/>
                <w:lang w:eastAsia="ko-KR"/>
              </w:rPr>
            </m:ctrlPr>
          </m:sSubSupPr>
          <m:e>
            <m:r>
              <w:rPr>
                <w:rFonts w:ascii="Cambria Math" w:eastAsiaTheme="minorEastAsia" w:hAnsi="Cambria Math"/>
                <w:sz w:val="22"/>
                <w:szCs w:val="22"/>
                <w:lang w:eastAsia="ko-KR"/>
              </w:rPr>
              <m:t>N</m:t>
            </m:r>
          </m:e>
          <m:sub>
            <m:r>
              <m:rPr>
                <m:nor/>
              </m:rPr>
              <w:rPr>
                <w:rFonts w:ascii="Times New Roman" w:eastAsiaTheme="minorEastAsia" w:hAnsi="Times New Roman"/>
                <w:bCs/>
                <w:i/>
                <w:iCs/>
                <w:sz w:val="22"/>
                <w:szCs w:val="22"/>
                <w:lang w:eastAsia="ko-KR"/>
              </w:rPr>
              <m:t>PUCCH</m:t>
            </m:r>
          </m:sub>
          <m:sup>
            <m:r>
              <m:rPr>
                <m:nor/>
              </m:rPr>
              <w:rPr>
                <w:rFonts w:ascii="Times New Roman" w:eastAsiaTheme="minorEastAsia" w:hAnsi="Times New Roman"/>
                <w:bCs/>
                <w:i/>
                <w:iCs/>
                <w:sz w:val="22"/>
                <w:szCs w:val="22"/>
                <w:lang w:eastAsia="ko-KR"/>
              </w:rPr>
              <m:t>repeat</m:t>
            </m:r>
          </m:sup>
        </m:sSubSup>
      </m:oMath>
      <w:r w:rsidRPr="003059F7">
        <w:rPr>
          <w:rFonts w:ascii="Times New Roman" w:eastAsiaTheme="minorEastAsia" w:hAnsi="Times New Roman"/>
          <w:bCs/>
          <w:i/>
          <w:iCs/>
          <w:sz w:val="22"/>
          <w:szCs w:val="22"/>
          <w:lang w:eastAsia="ko-KR"/>
        </w:rPr>
        <w:t xml:space="preserve">&gt;1 </w:t>
      </w:r>
      <w:proofErr w:type="gramStart"/>
      <w:r w:rsidRPr="003059F7">
        <w:rPr>
          <w:rFonts w:ascii="Times New Roman" w:eastAsiaTheme="minorEastAsia" w:hAnsi="Times New Roman"/>
          <w:bCs/>
          <w:i/>
          <w:iCs/>
          <w:sz w:val="22"/>
          <w:szCs w:val="22"/>
          <w:lang w:eastAsia="ko-KR"/>
        </w:rPr>
        <w:t>repetitions</w:t>
      </w:r>
      <w:proofErr w:type="gramEnd"/>
      <w:r w:rsidRPr="003059F7">
        <w:rPr>
          <w:rFonts w:ascii="Times New Roman" w:eastAsiaTheme="minorEastAsia" w:hAnsi="Times New Roman"/>
          <w:bCs/>
          <w:i/>
          <w:iCs/>
          <w:sz w:val="22"/>
          <w:szCs w:val="22"/>
          <w:lang w:eastAsia="ko-KR"/>
        </w:rPr>
        <w:t xml:space="preserve"> take place starting from the target PUCCH slot using the Rel-16 PUCCH repetition procedure without considering the maximum SPS HARQ deferral limitation after the first PUCCH repetition.</w:t>
      </w:r>
    </w:p>
    <w:p w14:paraId="448609E5" w14:textId="77777777" w:rsidR="005B4693" w:rsidRPr="005B4693" w:rsidRDefault="005B4693" w:rsidP="005B4693">
      <w:pPr>
        <w:pStyle w:val="3GPPText"/>
        <w:rPr>
          <w:b/>
          <w:bCs/>
          <w:lang w:val="en-GB"/>
        </w:rPr>
      </w:pPr>
    </w:p>
    <w:p w14:paraId="53C1E1C1" w14:textId="02279B86" w:rsidR="005B4693" w:rsidRPr="00FF2B6C" w:rsidRDefault="005B4693" w:rsidP="005B4693">
      <w:pPr>
        <w:pStyle w:val="3GPPText"/>
        <w:rPr>
          <w:b/>
          <w:bCs/>
        </w:rPr>
      </w:pPr>
      <w:r w:rsidRPr="00FF2B6C">
        <w:rPr>
          <w:b/>
          <w:bCs/>
        </w:rPr>
        <w:t xml:space="preserve">Proposal </w:t>
      </w:r>
      <w:r>
        <w:rPr>
          <w:b/>
          <w:bCs/>
        </w:rPr>
        <w:t>2</w:t>
      </w:r>
    </w:p>
    <w:p w14:paraId="4FFE941C" w14:textId="77777777" w:rsidR="005B4693" w:rsidRPr="005B4693" w:rsidRDefault="005B4693" w:rsidP="005B4693">
      <w:pPr>
        <w:numPr>
          <w:ilvl w:val="0"/>
          <w:numId w:val="16"/>
        </w:numPr>
        <w:rPr>
          <w:rFonts w:ascii="Times New Roman" w:eastAsia="SimSun" w:hAnsi="Times New Roman"/>
          <w:i/>
          <w:iCs/>
          <w:sz w:val="22"/>
          <w:szCs w:val="20"/>
        </w:rPr>
      </w:pPr>
      <w:r w:rsidRPr="005B4693">
        <w:rPr>
          <w:rFonts w:ascii="Times New Roman" w:eastAsia="SimSun" w:hAnsi="Times New Roman"/>
          <w:i/>
          <w:iCs/>
          <w:sz w:val="22"/>
          <w:szCs w:val="20"/>
        </w:rPr>
        <w:t>For the simultaneous configuration of SPS HARQ deferral and PUCCH repetition,</w:t>
      </w:r>
    </w:p>
    <w:p w14:paraId="7484DEB2" w14:textId="77777777" w:rsidR="005B4693" w:rsidRPr="00691705" w:rsidRDefault="005B4693" w:rsidP="005B4693">
      <w:pPr>
        <w:pStyle w:val="3GPPText"/>
        <w:numPr>
          <w:ilvl w:val="1"/>
          <w:numId w:val="20"/>
        </w:numPr>
        <w:rPr>
          <w:i/>
          <w:iCs/>
        </w:rPr>
      </w:pPr>
      <w:r>
        <w:rPr>
          <w:i/>
          <w:iCs/>
        </w:rPr>
        <w:t>For overlap of repeated PUCCH, w</w:t>
      </w:r>
      <w:r w:rsidRPr="00102E34">
        <w:rPr>
          <w:i/>
          <w:iCs/>
        </w:rPr>
        <w:t>hen one of UCIs contain</w:t>
      </w:r>
      <w:r>
        <w:rPr>
          <w:i/>
          <w:iCs/>
        </w:rPr>
        <w:t>s</w:t>
      </w:r>
      <w:r w:rsidRPr="00102E34">
        <w:rPr>
          <w:i/>
          <w:iCs/>
        </w:rPr>
        <w:t xml:space="preserve"> SPS HARQ-AC</w:t>
      </w:r>
      <w:r>
        <w:rPr>
          <w:i/>
          <w:iCs/>
        </w:rPr>
        <w:t>K</w:t>
      </w:r>
      <w:r w:rsidRPr="00102E34">
        <w:rPr>
          <w:i/>
          <w:iCs/>
        </w:rPr>
        <w:t xml:space="preserve"> with enabled deferral, the UE can expect the first PUCCH and any of the second PUCCHs to start at a same slot and include a UCI type with same priority</w:t>
      </w:r>
      <w:r>
        <w:rPr>
          <w:i/>
          <w:iCs/>
        </w:rPr>
        <w:t>. One of these UCIs can be dropped.</w:t>
      </w:r>
    </w:p>
    <w:p w14:paraId="4D1FB079" w14:textId="77777777" w:rsidR="005B4693" w:rsidRDefault="005B4693" w:rsidP="005B4693">
      <w:pPr>
        <w:rPr>
          <w:rFonts w:ascii="Times New Roman" w:eastAsia="SimSun" w:hAnsi="Times New Roman"/>
          <w:b/>
          <w:bCs/>
          <w:sz w:val="22"/>
          <w:szCs w:val="20"/>
          <w:lang w:val="en-US"/>
        </w:rPr>
      </w:pPr>
    </w:p>
    <w:p w14:paraId="365F5739" w14:textId="6A9ABBB3" w:rsidR="005B4693" w:rsidRDefault="005B4693" w:rsidP="005B4693">
      <w:pPr>
        <w:rPr>
          <w:rFonts w:ascii="Times New Roman" w:eastAsia="SimSun" w:hAnsi="Times New Roman"/>
          <w:b/>
          <w:bCs/>
          <w:sz w:val="22"/>
          <w:szCs w:val="20"/>
          <w:lang w:val="en-US"/>
        </w:rPr>
      </w:pPr>
      <w:r w:rsidRPr="00612C19">
        <w:rPr>
          <w:rFonts w:ascii="Times New Roman" w:eastAsia="SimSun" w:hAnsi="Times New Roman"/>
          <w:b/>
          <w:bCs/>
          <w:sz w:val="22"/>
          <w:szCs w:val="20"/>
          <w:lang w:val="en-US"/>
        </w:rPr>
        <w:t xml:space="preserve">Proposal </w:t>
      </w:r>
      <w:r>
        <w:rPr>
          <w:rFonts w:ascii="Times New Roman" w:eastAsia="SimSun" w:hAnsi="Times New Roman"/>
          <w:b/>
          <w:bCs/>
          <w:sz w:val="22"/>
          <w:szCs w:val="20"/>
          <w:lang w:val="en-US"/>
        </w:rPr>
        <w:t>3</w:t>
      </w:r>
    </w:p>
    <w:p w14:paraId="02A1F164" w14:textId="77777777" w:rsidR="005B4693" w:rsidRPr="00720A4E" w:rsidRDefault="005B4693" w:rsidP="005B4693">
      <w:pPr>
        <w:numPr>
          <w:ilvl w:val="0"/>
          <w:numId w:val="16"/>
        </w:numPr>
      </w:pPr>
      <w:r>
        <w:rPr>
          <w:rFonts w:ascii="Times New Roman" w:eastAsia="SimSun" w:hAnsi="Times New Roman"/>
          <w:i/>
          <w:iCs/>
          <w:sz w:val="22"/>
          <w:szCs w:val="20"/>
        </w:rPr>
        <w:t>Do not support joint operation of SPS HARQ-ACK deferral and dynamic PUCCH carrier switching</w:t>
      </w:r>
    </w:p>
    <w:p w14:paraId="58364E1B" w14:textId="77777777" w:rsidR="005B4693" w:rsidRDefault="005B4693" w:rsidP="005B4693">
      <w:pPr>
        <w:pStyle w:val="3GPPText"/>
        <w:rPr>
          <w:b/>
          <w:bCs/>
          <w:lang w:val="en-GB"/>
        </w:rPr>
      </w:pPr>
    </w:p>
    <w:p w14:paraId="2E4B073C" w14:textId="6FCAF56D" w:rsidR="005B4693" w:rsidRPr="00271024" w:rsidRDefault="005B4693" w:rsidP="005B4693">
      <w:pPr>
        <w:pStyle w:val="3GPPText"/>
        <w:rPr>
          <w:b/>
          <w:bCs/>
          <w:lang w:val="en-GB"/>
        </w:rPr>
      </w:pPr>
      <w:r w:rsidRPr="00271024">
        <w:rPr>
          <w:b/>
          <w:bCs/>
          <w:lang w:val="en-GB"/>
        </w:rPr>
        <w:t xml:space="preserve">Proposal </w:t>
      </w:r>
      <w:r>
        <w:rPr>
          <w:b/>
          <w:bCs/>
          <w:lang w:val="en-GB"/>
        </w:rPr>
        <w:t>4</w:t>
      </w:r>
    </w:p>
    <w:p w14:paraId="0F615E71" w14:textId="77777777" w:rsidR="005B4693" w:rsidRPr="00557EF3" w:rsidRDefault="005B4693" w:rsidP="005B4693">
      <w:pPr>
        <w:pStyle w:val="3GPPText"/>
        <w:numPr>
          <w:ilvl w:val="0"/>
          <w:numId w:val="17"/>
        </w:numPr>
        <w:rPr>
          <w:lang w:eastAsia="x-none"/>
        </w:rPr>
      </w:pPr>
      <w:r>
        <w:rPr>
          <w:i/>
          <w:iCs/>
          <w:lang w:val="en-GB"/>
        </w:rPr>
        <w:t>For one-shot triggering of dropped HARQ-ACK retransmission, the HARQ retransmission time offset is signalled by MCS field and covers the value range of -8 to 16.</w:t>
      </w:r>
    </w:p>
    <w:p w14:paraId="2E7D6784" w14:textId="77777777" w:rsidR="005B4693" w:rsidRPr="005B4693" w:rsidRDefault="005B4693" w:rsidP="005B4693">
      <w:pPr>
        <w:pStyle w:val="3GPPText"/>
      </w:pPr>
    </w:p>
    <w:p w14:paraId="1BF9012E" w14:textId="77777777" w:rsidR="005B4693" w:rsidRPr="00271024" w:rsidRDefault="005B4693" w:rsidP="005B4693">
      <w:pPr>
        <w:pStyle w:val="3GPPText"/>
        <w:rPr>
          <w:b/>
          <w:bCs/>
          <w:lang w:val="en-GB"/>
        </w:rPr>
      </w:pPr>
      <w:r w:rsidRPr="00271024">
        <w:rPr>
          <w:b/>
          <w:bCs/>
          <w:lang w:val="en-GB"/>
        </w:rPr>
        <w:t xml:space="preserve">Proposal </w:t>
      </w:r>
      <w:r>
        <w:rPr>
          <w:b/>
          <w:bCs/>
          <w:lang w:val="en-GB"/>
        </w:rPr>
        <w:t>5</w:t>
      </w:r>
    </w:p>
    <w:p w14:paraId="3AAF0D77" w14:textId="77777777" w:rsidR="005B4693" w:rsidRPr="00A45E5E" w:rsidRDefault="005B4693" w:rsidP="005B4693">
      <w:pPr>
        <w:pStyle w:val="3GPPText"/>
        <w:numPr>
          <w:ilvl w:val="0"/>
          <w:numId w:val="17"/>
        </w:numPr>
        <w:rPr>
          <w:lang w:eastAsia="x-none"/>
        </w:rPr>
      </w:pPr>
      <w:r w:rsidRPr="00A45E5E">
        <w:rPr>
          <w:i/>
          <w:iCs/>
          <w:lang w:val="en-GB"/>
        </w:rPr>
        <w:t>For one-shot triggering of dropped HARQ-ACK retransmission, RAN1 to consider handling of situations when DCI(s) (including all DCIs) scheduling HARQ-ACK in the dropped PUCCH were missed, and the PUCCH is requested to be retransmitted.</w:t>
      </w:r>
    </w:p>
    <w:p w14:paraId="0F89A4A1" w14:textId="77777777" w:rsidR="005B4693" w:rsidRDefault="005B4693" w:rsidP="005B4693">
      <w:pPr>
        <w:pStyle w:val="3GPPText"/>
        <w:rPr>
          <w:b/>
          <w:bCs/>
        </w:rPr>
      </w:pPr>
    </w:p>
    <w:p w14:paraId="744CD357" w14:textId="3DF588B0" w:rsidR="005B4693" w:rsidRPr="00736784" w:rsidRDefault="005B4693" w:rsidP="005B4693">
      <w:pPr>
        <w:pStyle w:val="3GPPText"/>
        <w:rPr>
          <w:b/>
          <w:bCs/>
        </w:rPr>
      </w:pPr>
      <w:r w:rsidRPr="00736784">
        <w:rPr>
          <w:b/>
          <w:bCs/>
        </w:rPr>
        <w:t xml:space="preserve">Proposal </w:t>
      </w:r>
      <w:r>
        <w:rPr>
          <w:b/>
          <w:bCs/>
        </w:rPr>
        <w:t>6</w:t>
      </w:r>
    </w:p>
    <w:p w14:paraId="4254AE8F" w14:textId="77777777" w:rsidR="005B4693" w:rsidRDefault="005B4693" w:rsidP="005B4693">
      <w:pPr>
        <w:pStyle w:val="3GPPText"/>
        <w:numPr>
          <w:ilvl w:val="0"/>
          <w:numId w:val="15"/>
        </w:numPr>
        <w:rPr>
          <w:i/>
          <w:iCs/>
        </w:rPr>
      </w:pPr>
      <w:r>
        <w:rPr>
          <w:i/>
          <w:iCs/>
        </w:rPr>
        <w:t>For PUCCH carrier switching based on dynamic indication and/or semi-static pattern,</w:t>
      </w:r>
    </w:p>
    <w:p w14:paraId="45B98AD3" w14:textId="77777777" w:rsidR="005B4693" w:rsidRPr="00205DDD" w:rsidRDefault="005B4693" w:rsidP="005B4693">
      <w:pPr>
        <w:pStyle w:val="3GPPText"/>
        <w:numPr>
          <w:ilvl w:val="1"/>
          <w:numId w:val="15"/>
        </w:numPr>
        <w:rPr>
          <w:i/>
          <w:iCs/>
        </w:rPr>
      </w:pPr>
      <w:r>
        <w:rPr>
          <w:i/>
          <w:iCs/>
        </w:rPr>
        <w:t xml:space="preserve">Apply the same handling for </w:t>
      </w:r>
      <w:r w:rsidRPr="00A64677">
        <w:rPr>
          <w:i/>
          <w:iCs/>
        </w:rPr>
        <w:t>‘Second TPC command for scheduled PUCCH’</w:t>
      </w:r>
      <w:r>
        <w:t xml:space="preserve"> and </w:t>
      </w:r>
      <w:r w:rsidRPr="00205DDD">
        <w:rPr>
          <w:i/>
          <w:iCs/>
        </w:rPr>
        <w:t>‘</w:t>
      </w:r>
      <w:proofErr w:type="spellStart"/>
      <w:r w:rsidRPr="00205DDD">
        <w:rPr>
          <w:i/>
          <w:iCs/>
          <w:lang w:eastAsia="zh-CN"/>
        </w:rPr>
        <w:t>ChannelAccess-CPext</w:t>
      </w:r>
      <w:proofErr w:type="spellEnd"/>
      <w:r w:rsidRPr="00205DDD">
        <w:rPr>
          <w:i/>
          <w:iCs/>
          <w:lang w:eastAsia="zh-CN"/>
        </w:rPr>
        <w:t>’</w:t>
      </w:r>
      <w:r>
        <w:rPr>
          <w:i/>
          <w:iCs/>
          <w:lang w:eastAsia="zh-CN"/>
        </w:rPr>
        <w:t xml:space="preserve"> </w:t>
      </w:r>
      <w:r w:rsidRPr="00205DDD">
        <w:rPr>
          <w:i/>
          <w:iCs/>
          <w:lang w:eastAsia="zh-CN"/>
        </w:rPr>
        <w:t>field</w:t>
      </w:r>
      <w:r>
        <w:rPr>
          <w:i/>
          <w:iCs/>
          <w:lang w:eastAsia="zh-CN"/>
        </w:rPr>
        <w:t xml:space="preserve"> size determination and zero-bit padding as for PRI and </w:t>
      </w:r>
      <w:r w:rsidRPr="007A363C">
        <w:rPr>
          <w:i/>
          <w:iCs/>
          <w:lang w:eastAsia="zh-CN"/>
        </w:rPr>
        <w:t>PDSCH-to-</w:t>
      </w:r>
      <w:proofErr w:type="spellStart"/>
      <w:r w:rsidRPr="007A363C">
        <w:rPr>
          <w:i/>
          <w:iCs/>
          <w:lang w:eastAsia="zh-CN"/>
        </w:rPr>
        <w:t>HARQ_feedback</w:t>
      </w:r>
      <w:proofErr w:type="spellEnd"/>
    </w:p>
    <w:p w14:paraId="78C68E45" w14:textId="77777777" w:rsidR="005B4693" w:rsidRDefault="005B4693" w:rsidP="005B4693">
      <w:pPr>
        <w:pStyle w:val="3GPPText"/>
        <w:rPr>
          <w:b/>
          <w:bCs/>
        </w:rPr>
      </w:pPr>
    </w:p>
    <w:p w14:paraId="7CCA6C94" w14:textId="083873FE" w:rsidR="005B4693" w:rsidRPr="00736784" w:rsidRDefault="005B4693" w:rsidP="005B4693">
      <w:pPr>
        <w:pStyle w:val="3GPPText"/>
        <w:rPr>
          <w:b/>
          <w:bCs/>
        </w:rPr>
      </w:pPr>
      <w:r w:rsidRPr="00736784">
        <w:rPr>
          <w:b/>
          <w:bCs/>
        </w:rPr>
        <w:t xml:space="preserve">Proposal </w:t>
      </w:r>
      <w:r>
        <w:rPr>
          <w:b/>
          <w:bCs/>
        </w:rPr>
        <w:t>7</w:t>
      </w:r>
    </w:p>
    <w:p w14:paraId="7CB464CB" w14:textId="77777777" w:rsidR="005B4693" w:rsidRDefault="005B4693" w:rsidP="005B4693">
      <w:pPr>
        <w:pStyle w:val="3GPPText"/>
        <w:numPr>
          <w:ilvl w:val="0"/>
          <w:numId w:val="15"/>
        </w:numPr>
        <w:rPr>
          <w:i/>
          <w:iCs/>
        </w:rPr>
      </w:pPr>
      <w:r>
        <w:rPr>
          <w:i/>
          <w:iCs/>
        </w:rPr>
        <w:t>For PUCCH carrier switching based on dynamic indication and/or semi-static pattern,</w:t>
      </w:r>
    </w:p>
    <w:p w14:paraId="2F8BC9D7" w14:textId="77777777" w:rsidR="005B4693" w:rsidRDefault="005B4693" w:rsidP="005B4693">
      <w:pPr>
        <w:pStyle w:val="3GPPText"/>
        <w:numPr>
          <w:ilvl w:val="1"/>
          <w:numId w:val="15"/>
        </w:numPr>
        <w:rPr>
          <w:i/>
          <w:iCs/>
        </w:rPr>
      </w:pPr>
      <w:r>
        <w:rPr>
          <w:i/>
          <w:iCs/>
        </w:rPr>
        <w:t>When the indicated PUCCH resource is associated with &gt; 1 repetitions, the cell for PUCCH repetitions transmission is fixed to the same cell as the initial PUCCH repetition</w:t>
      </w:r>
    </w:p>
    <w:p w14:paraId="20CB0DF5" w14:textId="77777777" w:rsidR="005B4693" w:rsidRDefault="005B4693" w:rsidP="005B4693">
      <w:pPr>
        <w:pStyle w:val="3GPPText"/>
        <w:numPr>
          <w:ilvl w:val="1"/>
          <w:numId w:val="15"/>
        </w:numPr>
        <w:rPr>
          <w:i/>
          <w:iCs/>
        </w:rPr>
      </w:pPr>
      <w:r w:rsidRPr="0012661E">
        <w:rPr>
          <w:i/>
          <w:iCs/>
        </w:rPr>
        <w:t>A PUCCH slot mapped to different PUCCH cell is considered as invalid for PUCCH repetition and the PUCCH repetition is dropped</w:t>
      </w:r>
    </w:p>
    <w:p w14:paraId="43A71B2D" w14:textId="77777777" w:rsidR="005B4693" w:rsidRDefault="005B4693" w:rsidP="005B4693">
      <w:pPr>
        <w:pStyle w:val="3GPPText"/>
        <w:rPr>
          <w:b/>
          <w:bCs/>
        </w:rPr>
      </w:pPr>
    </w:p>
    <w:p w14:paraId="646735DC" w14:textId="6AF13C67" w:rsidR="005B4693" w:rsidRPr="00736784" w:rsidRDefault="005B4693" w:rsidP="005B4693">
      <w:pPr>
        <w:pStyle w:val="3GPPText"/>
        <w:rPr>
          <w:b/>
          <w:bCs/>
        </w:rPr>
      </w:pPr>
      <w:r w:rsidRPr="00736784">
        <w:rPr>
          <w:b/>
          <w:bCs/>
        </w:rPr>
        <w:t xml:space="preserve">Proposal </w:t>
      </w:r>
      <w:r>
        <w:rPr>
          <w:b/>
          <w:bCs/>
        </w:rPr>
        <w:t>8</w:t>
      </w:r>
    </w:p>
    <w:p w14:paraId="668A15AE" w14:textId="77777777" w:rsidR="005B4693" w:rsidRDefault="005B4693" w:rsidP="005B4693">
      <w:pPr>
        <w:pStyle w:val="3GPPText"/>
        <w:numPr>
          <w:ilvl w:val="0"/>
          <w:numId w:val="15"/>
        </w:numPr>
        <w:rPr>
          <w:i/>
          <w:iCs/>
        </w:rPr>
      </w:pPr>
      <w:r>
        <w:rPr>
          <w:i/>
          <w:iCs/>
        </w:rPr>
        <w:t>For the conclusion that “</w:t>
      </w:r>
      <w:r w:rsidRPr="00D92DB6">
        <w:rPr>
          <w:i/>
          <w:iCs/>
        </w:rPr>
        <w:t xml:space="preserve">For dynamic PUCCH cell switching, the UE does not expect a PUCCH slot with UCI on </w:t>
      </w:r>
      <w:proofErr w:type="spellStart"/>
      <w:r w:rsidRPr="00D92DB6">
        <w:rPr>
          <w:i/>
          <w:iCs/>
        </w:rPr>
        <w:t>PCell</w:t>
      </w:r>
      <w:proofErr w:type="spellEnd"/>
      <w:r w:rsidRPr="00D92DB6">
        <w:rPr>
          <w:i/>
          <w:iCs/>
        </w:rPr>
        <w:t xml:space="preserve"> /</w:t>
      </w:r>
      <w:proofErr w:type="spellStart"/>
      <w:r w:rsidRPr="00D92DB6">
        <w:rPr>
          <w:i/>
          <w:iCs/>
        </w:rPr>
        <w:t>SPCell</w:t>
      </w:r>
      <w:proofErr w:type="spellEnd"/>
      <w:r w:rsidRPr="00D92DB6">
        <w:rPr>
          <w:i/>
          <w:iCs/>
        </w:rPr>
        <w:t xml:space="preserve"> / PUCCH </w:t>
      </w:r>
      <w:proofErr w:type="spellStart"/>
      <w:r w:rsidRPr="00D92DB6">
        <w:rPr>
          <w:i/>
          <w:iCs/>
        </w:rPr>
        <w:t>SCell</w:t>
      </w:r>
      <w:proofErr w:type="spellEnd"/>
      <w:r w:rsidRPr="00D92DB6">
        <w:rPr>
          <w:i/>
          <w:iCs/>
        </w:rPr>
        <w:t xml:space="preserve"> to overlap with a PUCCH slot with HARQ-ACK on the dynamically indicated alternative PUCCH cell</w:t>
      </w:r>
      <w:r>
        <w:rPr>
          <w:i/>
          <w:iCs/>
        </w:rPr>
        <w:t>”,</w:t>
      </w:r>
    </w:p>
    <w:p w14:paraId="5A6EAF77" w14:textId="77777777" w:rsidR="005B4693" w:rsidRPr="00D92DB6" w:rsidRDefault="005B4693" w:rsidP="005B4693">
      <w:pPr>
        <w:pStyle w:val="3GPPText"/>
        <w:numPr>
          <w:ilvl w:val="1"/>
          <w:numId w:val="15"/>
        </w:numPr>
        <w:rPr>
          <w:i/>
          <w:iCs/>
        </w:rPr>
      </w:pPr>
      <w:r>
        <w:rPr>
          <w:i/>
          <w:iCs/>
        </w:rPr>
        <w:t>C</w:t>
      </w:r>
      <w:r w:rsidRPr="00D92DB6">
        <w:rPr>
          <w:i/>
          <w:iCs/>
        </w:rPr>
        <w:t xml:space="preserve">larify that the valid PUCCH resource on </w:t>
      </w:r>
      <w:proofErr w:type="spellStart"/>
      <w:r w:rsidRPr="00D92DB6">
        <w:rPr>
          <w:i/>
          <w:iCs/>
        </w:rPr>
        <w:t>Pcell</w:t>
      </w:r>
      <w:proofErr w:type="spellEnd"/>
      <w:r w:rsidRPr="00D92DB6">
        <w:rPr>
          <w:i/>
          <w:iCs/>
        </w:rPr>
        <w:t xml:space="preserve"> means PUCCH resources before multiplexing on </w:t>
      </w:r>
      <w:proofErr w:type="spellStart"/>
      <w:r w:rsidRPr="00D92DB6">
        <w:rPr>
          <w:i/>
          <w:iCs/>
        </w:rPr>
        <w:t>Pcell</w:t>
      </w:r>
      <w:proofErr w:type="spellEnd"/>
    </w:p>
    <w:p w14:paraId="634E60B7" w14:textId="77777777" w:rsidR="005B4693" w:rsidRPr="00D92DB6" w:rsidRDefault="005B4693" w:rsidP="005B4693">
      <w:pPr>
        <w:pStyle w:val="3GPPText"/>
        <w:numPr>
          <w:ilvl w:val="1"/>
          <w:numId w:val="15"/>
        </w:numPr>
        <w:rPr>
          <w:i/>
          <w:iCs/>
        </w:rPr>
      </w:pPr>
      <w:r>
        <w:rPr>
          <w:i/>
          <w:iCs/>
        </w:rPr>
        <w:t>C</w:t>
      </w:r>
      <w:r w:rsidRPr="00D92DB6">
        <w:rPr>
          <w:i/>
          <w:iCs/>
        </w:rPr>
        <w:t>larify that for different priority UCI, any PUCCH resource before multiplexing/prioritization is considered</w:t>
      </w:r>
    </w:p>
    <w:p w14:paraId="2510FD30" w14:textId="1BA2F73D" w:rsidR="004A308C" w:rsidRPr="003E41DE" w:rsidRDefault="004A308C" w:rsidP="00106BA0">
      <w:pPr>
        <w:pStyle w:val="3GPPText"/>
        <w:rPr>
          <w:i/>
          <w:iCs/>
        </w:rPr>
      </w:pPr>
    </w:p>
    <w:p w14:paraId="45262CC4" w14:textId="6F1B0150" w:rsidR="000B3434" w:rsidRDefault="00F02DC6" w:rsidP="0067593D">
      <w:pPr>
        <w:pStyle w:val="3GPPH1"/>
        <w:numPr>
          <w:ilvl w:val="0"/>
          <w:numId w:val="0"/>
        </w:numPr>
        <w:ind w:left="432" w:hanging="432"/>
      </w:pPr>
      <w:r>
        <w:t>References</w:t>
      </w:r>
    </w:p>
    <w:p w14:paraId="66097CBF" w14:textId="77777777" w:rsidR="00927A3C" w:rsidRPr="00076D92" w:rsidRDefault="00927A3C" w:rsidP="00927A3C">
      <w:pPr>
        <w:pStyle w:val="3GPPText"/>
        <w:numPr>
          <w:ilvl w:val="0"/>
          <w:numId w:val="14"/>
        </w:numPr>
        <w:ind w:left="426" w:hanging="426"/>
        <w:rPr>
          <w:lang w:val="en-GB"/>
        </w:rPr>
      </w:pPr>
      <w:bookmarkStart w:id="3" w:name="_Ref92740853"/>
      <w:r w:rsidRPr="00076D92">
        <w:rPr>
          <w:lang w:val="en-GB"/>
        </w:rPr>
        <w:t>R1-2200373, “Remaining Clarifications for Enabling URLLC/</w:t>
      </w:r>
      <w:proofErr w:type="spellStart"/>
      <w:r w:rsidRPr="00076D92">
        <w:rPr>
          <w:lang w:val="en-GB"/>
        </w:rPr>
        <w:t>IIoT</w:t>
      </w:r>
      <w:proofErr w:type="spellEnd"/>
      <w:r w:rsidRPr="00076D92">
        <w:rPr>
          <w:lang w:val="en-GB"/>
        </w:rPr>
        <w:t xml:space="preserve"> in Unlicensed Band”, Intel Corporation, January 2022</w:t>
      </w:r>
      <w:bookmarkEnd w:id="3"/>
    </w:p>
    <w:p w14:paraId="1503A107" w14:textId="77777777" w:rsidR="00927A3C" w:rsidRPr="00076D92" w:rsidRDefault="00927A3C" w:rsidP="00927A3C">
      <w:pPr>
        <w:pStyle w:val="3GPPText"/>
        <w:numPr>
          <w:ilvl w:val="0"/>
          <w:numId w:val="14"/>
        </w:numPr>
        <w:ind w:left="426" w:hanging="426"/>
        <w:rPr>
          <w:lang w:val="en-GB"/>
        </w:rPr>
      </w:pPr>
      <w:r w:rsidRPr="00076D92">
        <w:rPr>
          <w:lang w:val="en-GB"/>
        </w:rPr>
        <w:t>R1-2200374, “Remaining Open Details of Intra-UE Uplink Channel Multiplexing and Prioritization”, Intel Corporation, January 2022</w:t>
      </w:r>
    </w:p>
    <w:p w14:paraId="474543C3" w14:textId="77777777" w:rsidR="00927A3C" w:rsidRPr="00076D92" w:rsidRDefault="00927A3C" w:rsidP="00927A3C">
      <w:pPr>
        <w:pStyle w:val="3GPPText"/>
        <w:numPr>
          <w:ilvl w:val="0"/>
          <w:numId w:val="14"/>
        </w:numPr>
        <w:ind w:left="426" w:hanging="426"/>
        <w:rPr>
          <w:lang w:val="en-GB"/>
        </w:rPr>
      </w:pPr>
      <w:bookmarkStart w:id="4" w:name="_Ref92709499"/>
      <w:r w:rsidRPr="00076D92">
        <w:rPr>
          <w:lang w:val="en-GB"/>
        </w:rPr>
        <w:t>R1-2200375, “Remaining issues for RTT-based propagation delay compensation”, Intel Corporation, January 2022</w:t>
      </w:r>
      <w:bookmarkEnd w:id="4"/>
    </w:p>
    <w:sectPr w:rsidR="00927A3C" w:rsidRPr="00076D92" w:rsidSect="0004212D">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721272" w14:textId="77777777" w:rsidR="00193B85" w:rsidRDefault="00193B85">
      <w:r>
        <w:separator/>
      </w:r>
    </w:p>
  </w:endnote>
  <w:endnote w:type="continuationSeparator" w:id="0">
    <w:p w14:paraId="38A31DBF" w14:textId="77777777" w:rsidR="00193B85" w:rsidRDefault="00193B85">
      <w:r>
        <w:continuationSeparator/>
      </w:r>
    </w:p>
  </w:endnote>
  <w:endnote w:type="continuationNotice" w:id="1">
    <w:p w14:paraId="2874BE4C" w14:textId="77777777" w:rsidR="00193B85" w:rsidRDefault="00193B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87D2F" w14:textId="77777777" w:rsidR="00193B85" w:rsidRDefault="00193B85">
      <w:r>
        <w:separator/>
      </w:r>
    </w:p>
  </w:footnote>
  <w:footnote w:type="continuationSeparator" w:id="0">
    <w:p w14:paraId="615387A6" w14:textId="77777777" w:rsidR="00193B85" w:rsidRDefault="00193B85">
      <w:r>
        <w:continuationSeparator/>
      </w:r>
    </w:p>
  </w:footnote>
  <w:footnote w:type="continuationNotice" w:id="1">
    <w:p w14:paraId="62940C3A" w14:textId="77777777" w:rsidR="00193B85" w:rsidRDefault="00193B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E17A9"/>
    <w:multiLevelType w:val="hybridMultilevel"/>
    <w:tmpl w:val="B8727EDA"/>
    <w:styleLink w:val="3GPPBullets"/>
    <w:lvl w:ilvl="0" w:tplc="FA481E44">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E70D262">
      <w:start w:val="1"/>
      <w:numFmt w:val="bullet"/>
      <w:lvlText w:val="●"/>
      <w:lvlJc w:val="left"/>
      <w:pPr>
        <w:ind w:left="284" w:hanging="284"/>
      </w:pPr>
      <w:rPr>
        <w:rFonts w:ascii="Times New Roman" w:hAnsi="Times New Roman" w:cs="Times New Roman" w:hint="default"/>
        <w:b/>
        <w:color w:val="auto"/>
        <w:sz w:val="22"/>
      </w:rPr>
    </w:lvl>
    <w:lvl w:ilvl="2" w:tplc="87323412">
      <w:start w:val="1"/>
      <w:numFmt w:val="bullet"/>
      <w:lvlText w:val="○"/>
      <w:lvlJc w:val="left"/>
      <w:pPr>
        <w:ind w:left="567" w:hanging="283"/>
      </w:pPr>
      <w:rPr>
        <w:rFonts w:ascii="Times New Roman" w:hAnsi="Times New Roman" w:cs="Times New Roman" w:hint="default"/>
        <w:b/>
        <w:color w:val="auto"/>
        <w:sz w:val="22"/>
      </w:rPr>
    </w:lvl>
    <w:lvl w:ilvl="3" w:tplc="E4B45726">
      <w:start w:val="1"/>
      <w:numFmt w:val="bullet"/>
      <w:lvlText w:val="▪"/>
      <w:lvlJc w:val="left"/>
      <w:pPr>
        <w:ind w:left="851" w:hanging="284"/>
      </w:pPr>
      <w:rPr>
        <w:rFonts w:ascii="Times New Roman" w:hAnsi="Times New Roman" w:cs="Times New Roman" w:hint="default"/>
        <w:b/>
        <w:color w:val="auto"/>
        <w:sz w:val="22"/>
      </w:rPr>
    </w:lvl>
    <w:lvl w:ilvl="4" w:tplc="DC4C0D78">
      <w:start w:val="1"/>
      <w:numFmt w:val="lowerLetter"/>
      <w:lvlText w:val="(%5)"/>
      <w:lvlJc w:val="left"/>
      <w:pPr>
        <w:ind w:left="1800" w:hanging="360"/>
      </w:pPr>
      <w:rPr>
        <w:rFonts w:hint="default"/>
      </w:rPr>
    </w:lvl>
    <w:lvl w:ilvl="5" w:tplc="21F879EA">
      <w:start w:val="1"/>
      <w:numFmt w:val="lowerRoman"/>
      <w:lvlText w:val="(%6)"/>
      <w:lvlJc w:val="left"/>
      <w:pPr>
        <w:ind w:left="2160" w:hanging="360"/>
      </w:pPr>
      <w:rPr>
        <w:rFonts w:hint="default"/>
      </w:rPr>
    </w:lvl>
    <w:lvl w:ilvl="6" w:tplc="8CA64BF4">
      <w:start w:val="1"/>
      <w:numFmt w:val="decimal"/>
      <w:lvlText w:val="%7."/>
      <w:lvlJc w:val="left"/>
      <w:pPr>
        <w:ind w:left="2520" w:hanging="360"/>
      </w:pPr>
      <w:rPr>
        <w:rFonts w:hint="default"/>
      </w:rPr>
    </w:lvl>
    <w:lvl w:ilvl="7" w:tplc="30E8C340">
      <w:start w:val="1"/>
      <w:numFmt w:val="lowerLetter"/>
      <w:lvlText w:val="%8."/>
      <w:lvlJc w:val="left"/>
      <w:pPr>
        <w:ind w:left="2880" w:hanging="360"/>
      </w:pPr>
      <w:rPr>
        <w:rFonts w:hint="default"/>
      </w:rPr>
    </w:lvl>
    <w:lvl w:ilvl="8" w:tplc="16A05252">
      <w:start w:val="1"/>
      <w:numFmt w:val="lowerRoman"/>
      <w:lvlText w:val="%9."/>
      <w:lvlJc w:val="left"/>
      <w:pPr>
        <w:ind w:left="3240" w:hanging="360"/>
      </w:pPr>
      <w:rPr>
        <w:rFonts w:hint="default"/>
      </w:rPr>
    </w:lvl>
  </w:abstractNum>
  <w:abstractNum w:abstractNumId="4" w15:restartNumberingAfterBreak="0">
    <w:nsid w:val="0FCD4F7D"/>
    <w:multiLevelType w:val="hybridMultilevel"/>
    <w:tmpl w:val="55343C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2A3257"/>
    <w:multiLevelType w:val="hybridMultilevel"/>
    <w:tmpl w:val="D2662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hybridMultilevel"/>
    <w:tmpl w:val="EA72ABC4"/>
    <w:styleLink w:val="StyleBulletedSymbolsymbolLeft025Hanging02511"/>
    <w:lvl w:ilvl="0" w:tplc="97482FB6">
      <w:start w:val="1"/>
      <w:numFmt w:val="bullet"/>
      <w:lvlText w:val=""/>
      <w:lvlJc w:val="left"/>
      <w:pPr>
        <w:ind w:left="360" w:hanging="360"/>
      </w:pPr>
      <w:rPr>
        <w:rFonts w:ascii="Symbol" w:hAnsi="Symbol" w:hint="default"/>
      </w:rPr>
    </w:lvl>
    <w:lvl w:ilvl="1" w:tplc="B026539E">
      <w:start w:val="1"/>
      <w:numFmt w:val="bullet"/>
      <w:lvlText w:val="o"/>
      <w:lvlJc w:val="left"/>
      <w:pPr>
        <w:ind w:left="1440" w:hanging="360"/>
      </w:pPr>
      <w:rPr>
        <w:rFonts w:ascii="Courier New" w:hAnsi="Courier New" w:cs="Courier New" w:hint="default"/>
      </w:rPr>
    </w:lvl>
    <w:lvl w:ilvl="2" w:tplc="618A6F68">
      <w:start w:val="1"/>
      <w:numFmt w:val="bullet"/>
      <w:lvlText w:val=""/>
      <w:lvlJc w:val="left"/>
      <w:pPr>
        <w:ind w:left="2160" w:hanging="360"/>
      </w:pPr>
      <w:rPr>
        <w:rFonts w:ascii="Wingdings" w:hAnsi="Wingdings" w:hint="default"/>
      </w:rPr>
    </w:lvl>
    <w:lvl w:ilvl="3" w:tplc="51F0B95E">
      <w:start w:val="1"/>
      <w:numFmt w:val="bullet"/>
      <w:lvlText w:val=""/>
      <w:lvlJc w:val="left"/>
      <w:pPr>
        <w:ind w:left="2880" w:hanging="360"/>
      </w:pPr>
      <w:rPr>
        <w:rFonts w:ascii="Symbol" w:hAnsi="Symbol" w:hint="default"/>
      </w:rPr>
    </w:lvl>
    <w:lvl w:ilvl="4" w:tplc="ED5C7264">
      <w:start w:val="1"/>
      <w:numFmt w:val="bullet"/>
      <w:lvlText w:val="o"/>
      <w:lvlJc w:val="left"/>
      <w:pPr>
        <w:ind w:left="3600" w:hanging="360"/>
      </w:pPr>
      <w:rPr>
        <w:rFonts w:ascii="Courier New" w:hAnsi="Courier New" w:cs="Courier New" w:hint="default"/>
      </w:rPr>
    </w:lvl>
    <w:lvl w:ilvl="5" w:tplc="E0EEC2D2">
      <w:start w:val="1"/>
      <w:numFmt w:val="bullet"/>
      <w:lvlText w:val=""/>
      <w:lvlJc w:val="left"/>
      <w:pPr>
        <w:ind w:left="4320" w:hanging="360"/>
      </w:pPr>
      <w:rPr>
        <w:rFonts w:ascii="Wingdings" w:hAnsi="Wingdings" w:hint="default"/>
      </w:rPr>
    </w:lvl>
    <w:lvl w:ilvl="6" w:tplc="9438D4C0">
      <w:start w:val="1"/>
      <w:numFmt w:val="bullet"/>
      <w:lvlText w:val=""/>
      <w:lvlJc w:val="left"/>
      <w:pPr>
        <w:ind w:left="5040" w:hanging="360"/>
      </w:pPr>
      <w:rPr>
        <w:rFonts w:ascii="Symbol" w:hAnsi="Symbol" w:hint="default"/>
      </w:rPr>
    </w:lvl>
    <w:lvl w:ilvl="7" w:tplc="872E94C6">
      <w:start w:val="1"/>
      <w:numFmt w:val="bullet"/>
      <w:lvlText w:val="o"/>
      <w:lvlJc w:val="left"/>
      <w:pPr>
        <w:ind w:left="5760" w:hanging="360"/>
      </w:pPr>
      <w:rPr>
        <w:rFonts w:ascii="Courier New" w:hAnsi="Courier New" w:cs="Courier New" w:hint="default"/>
      </w:rPr>
    </w:lvl>
    <w:lvl w:ilvl="8" w:tplc="003C658C">
      <w:start w:val="1"/>
      <w:numFmt w:val="bullet"/>
      <w:lvlText w:val=""/>
      <w:lvlJc w:val="left"/>
      <w:pPr>
        <w:ind w:left="6480" w:hanging="360"/>
      </w:pPr>
      <w:rPr>
        <w:rFonts w:ascii="Wingdings" w:hAnsi="Wingdings" w:hint="default"/>
      </w:rPr>
    </w:lvl>
  </w:abstractNum>
  <w:abstractNum w:abstractNumId="7" w15:restartNumberingAfterBreak="0">
    <w:nsid w:val="1ABC5265"/>
    <w:multiLevelType w:val="hybridMultilevel"/>
    <w:tmpl w:val="26B2F0FA"/>
    <w:lvl w:ilvl="0" w:tplc="2138CE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F71EA"/>
    <w:multiLevelType w:val="hybridMultilevel"/>
    <w:tmpl w:val="D40A2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hybridMultilevel"/>
    <w:tmpl w:val="13A04612"/>
    <w:styleLink w:val="StyleBulletedSymbolsymbolLeft025Hanging0"/>
    <w:lvl w:ilvl="0" w:tplc="005E7690">
      <w:start w:val="1"/>
      <w:numFmt w:val="bullet"/>
      <w:lvlText w:val=""/>
      <w:lvlJc w:val="left"/>
      <w:pPr>
        <w:ind w:left="720" w:hanging="360"/>
      </w:pPr>
      <w:rPr>
        <w:rFonts w:ascii="Symbol" w:hAnsi="Symbol" w:hint="default"/>
      </w:rPr>
    </w:lvl>
    <w:lvl w:ilvl="1" w:tplc="0B8A0AEC">
      <w:start w:val="1"/>
      <w:numFmt w:val="bullet"/>
      <w:lvlText w:val="o"/>
      <w:lvlJc w:val="left"/>
      <w:pPr>
        <w:ind w:left="1440" w:hanging="360"/>
      </w:pPr>
      <w:rPr>
        <w:rFonts w:ascii="Courier New" w:hAnsi="Courier New" w:cs="Courier New" w:hint="default"/>
      </w:rPr>
    </w:lvl>
    <w:lvl w:ilvl="2" w:tplc="63B0ABBC">
      <w:start w:val="1"/>
      <w:numFmt w:val="bullet"/>
      <w:lvlText w:val=""/>
      <w:lvlJc w:val="left"/>
      <w:pPr>
        <w:ind w:left="2160" w:hanging="360"/>
      </w:pPr>
      <w:rPr>
        <w:rFonts w:ascii="Wingdings" w:hAnsi="Wingdings" w:hint="default"/>
      </w:rPr>
    </w:lvl>
    <w:lvl w:ilvl="3" w:tplc="D264C7A0">
      <w:start w:val="1"/>
      <w:numFmt w:val="bullet"/>
      <w:lvlText w:val=""/>
      <w:lvlJc w:val="left"/>
      <w:pPr>
        <w:ind w:left="2880" w:hanging="360"/>
      </w:pPr>
      <w:rPr>
        <w:rFonts w:ascii="Symbol" w:hAnsi="Symbol" w:hint="default"/>
      </w:rPr>
    </w:lvl>
    <w:lvl w:ilvl="4" w:tplc="DD406908">
      <w:start w:val="1"/>
      <w:numFmt w:val="bullet"/>
      <w:lvlText w:val="o"/>
      <w:lvlJc w:val="left"/>
      <w:pPr>
        <w:ind w:left="3600" w:hanging="360"/>
      </w:pPr>
      <w:rPr>
        <w:rFonts w:ascii="Courier New" w:hAnsi="Courier New" w:cs="Courier New" w:hint="default"/>
      </w:rPr>
    </w:lvl>
    <w:lvl w:ilvl="5" w:tplc="E9447D1E">
      <w:start w:val="1"/>
      <w:numFmt w:val="bullet"/>
      <w:lvlText w:val=""/>
      <w:lvlJc w:val="left"/>
      <w:pPr>
        <w:ind w:left="4320" w:hanging="360"/>
      </w:pPr>
      <w:rPr>
        <w:rFonts w:ascii="Wingdings" w:hAnsi="Wingdings" w:hint="default"/>
      </w:rPr>
    </w:lvl>
    <w:lvl w:ilvl="6" w:tplc="54A8411A">
      <w:start w:val="1"/>
      <w:numFmt w:val="bullet"/>
      <w:lvlText w:val=""/>
      <w:lvlJc w:val="left"/>
      <w:pPr>
        <w:ind w:left="5040" w:hanging="360"/>
      </w:pPr>
      <w:rPr>
        <w:rFonts w:ascii="Symbol" w:hAnsi="Symbol" w:hint="default"/>
      </w:rPr>
    </w:lvl>
    <w:lvl w:ilvl="7" w:tplc="073CDE04">
      <w:start w:val="1"/>
      <w:numFmt w:val="bullet"/>
      <w:lvlText w:val="o"/>
      <w:lvlJc w:val="left"/>
      <w:pPr>
        <w:ind w:left="5760" w:hanging="360"/>
      </w:pPr>
      <w:rPr>
        <w:rFonts w:ascii="Courier New" w:hAnsi="Courier New" w:cs="Courier New" w:hint="default"/>
      </w:rPr>
    </w:lvl>
    <w:lvl w:ilvl="8" w:tplc="BD82B8AC">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hybridMultilevel"/>
    <w:tmpl w:val="7A906378"/>
    <w:styleLink w:val="3GPPListofBullets"/>
    <w:lvl w:ilvl="0" w:tplc="94CA9CF6">
      <w:start w:val="1"/>
      <w:numFmt w:val="decimal"/>
      <w:lvlText w:val="Proposal %1:"/>
      <w:lvlJc w:val="left"/>
      <w:pPr>
        <w:ind w:left="0" w:firstLine="0"/>
      </w:pPr>
      <w:rPr>
        <w:rFonts w:ascii="Times New Roman" w:hAnsi="Times New Roman" w:hint="default"/>
        <w:b/>
        <w:color w:val="auto"/>
        <w:sz w:val="22"/>
      </w:rPr>
    </w:lvl>
    <w:lvl w:ilvl="1" w:tplc="3538FC6E">
      <w:start w:val="1"/>
      <w:numFmt w:val="bullet"/>
      <w:lvlRestart w:val="0"/>
      <w:lvlText w:val="●"/>
      <w:lvlJc w:val="left"/>
      <w:pPr>
        <w:ind w:left="284" w:hanging="284"/>
      </w:pPr>
      <w:rPr>
        <w:rFonts w:ascii="Times New Roman" w:hAnsi="Times New Roman" w:cs="Times New Roman" w:hint="default"/>
        <w:b w:val="0"/>
        <w:color w:val="auto"/>
        <w:sz w:val="22"/>
      </w:rPr>
    </w:lvl>
    <w:lvl w:ilvl="2" w:tplc="A15CC776">
      <w:start w:val="1"/>
      <w:numFmt w:val="bullet"/>
      <w:lvlRestart w:val="0"/>
      <w:lvlText w:val="□"/>
      <w:lvlJc w:val="left"/>
      <w:pPr>
        <w:ind w:left="567" w:hanging="283"/>
      </w:pPr>
      <w:rPr>
        <w:rFonts w:ascii="Times New Roman" w:hAnsi="Times New Roman" w:cs="Times New Roman" w:hint="default"/>
        <w:b w:val="0"/>
        <w:i w:val="0"/>
        <w:sz w:val="22"/>
      </w:rPr>
    </w:lvl>
    <w:lvl w:ilvl="3" w:tplc="75220D96">
      <w:start w:val="1"/>
      <w:numFmt w:val="bullet"/>
      <w:lvlRestart w:val="0"/>
      <w:lvlText w:val="▪"/>
      <w:lvlJc w:val="left"/>
      <w:pPr>
        <w:ind w:left="851" w:hanging="284"/>
      </w:pPr>
      <w:rPr>
        <w:rFonts w:ascii="Times New Roman" w:hAnsi="Times New Roman" w:cs="Times New Roman" w:hint="default"/>
        <w:b w:val="0"/>
        <w:color w:val="auto"/>
        <w:sz w:val="22"/>
      </w:rPr>
    </w:lvl>
    <w:lvl w:ilvl="4" w:tplc="718A31EE">
      <w:start w:val="1"/>
      <w:numFmt w:val="lowerLetter"/>
      <w:lvlText w:val="(%5)"/>
      <w:lvlJc w:val="left"/>
      <w:pPr>
        <w:ind w:left="2838" w:hanging="284"/>
      </w:pPr>
      <w:rPr>
        <w:rFonts w:hint="default"/>
      </w:rPr>
    </w:lvl>
    <w:lvl w:ilvl="5" w:tplc="E2E4E9DA">
      <w:start w:val="1"/>
      <w:numFmt w:val="lowerRoman"/>
      <w:lvlText w:val="(%6)"/>
      <w:lvlJc w:val="left"/>
      <w:pPr>
        <w:ind w:left="3122" w:hanging="284"/>
      </w:pPr>
      <w:rPr>
        <w:rFonts w:hint="default"/>
      </w:rPr>
    </w:lvl>
    <w:lvl w:ilvl="6" w:tplc="DA90856C">
      <w:start w:val="1"/>
      <w:numFmt w:val="decimal"/>
      <w:lvlText w:val="%7."/>
      <w:lvlJc w:val="left"/>
      <w:pPr>
        <w:ind w:left="3406" w:hanging="284"/>
      </w:pPr>
      <w:rPr>
        <w:rFonts w:hint="default"/>
      </w:rPr>
    </w:lvl>
    <w:lvl w:ilvl="7" w:tplc="120E0114">
      <w:start w:val="1"/>
      <w:numFmt w:val="lowerLetter"/>
      <w:lvlText w:val="%8."/>
      <w:lvlJc w:val="left"/>
      <w:pPr>
        <w:ind w:left="3690" w:hanging="284"/>
      </w:pPr>
      <w:rPr>
        <w:rFonts w:hint="default"/>
      </w:rPr>
    </w:lvl>
    <w:lvl w:ilvl="8" w:tplc="CE3C66A4">
      <w:start w:val="1"/>
      <w:numFmt w:val="lowerRoman"/>
      <w:lvlText w:val="%9."/>
      <w:lvlJc w:val="left"/>
      <w:pPr>
        <w:ind w:left="3974" w:hanging="284"/>
      </w:pPr>
      <w:rPr>
        <w:rFonts w:hint="default"/>
      </w:rPr>
    </w:lvl>
  </w:abstractNum>
  <w:abstractNum w:abstractNumId="11" w15:restartNumberingAfterBreak="0">
    <w:nsid w:val="36BF723F"/>
    <w:multiLevelType w:val="hybridMultilevel"/>
    <w:tmpl w:val="877C2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38B23FD7"/>
    <w:multiLevelType w:val="hybridMultilevel"/>
    <w:tmpl w:val="0B1C7740"/>
    <w:lvl w:ilvl="0" w:tplc="574A0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CC3121"/>
    <w:multiLevelType w:val="hybridMultilevel"/>
    <w:tmpl w:val="F82EB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hybridMultilevel"/>
    <w:tmpl w:val="3676A840"/>
    <w:lvl w:ilvl="0" w:tplc="4C421504">
      <w:start w:val="1"/>
      <w:numFmt w:val="bullet"/>
      <w:pStyle w:val="3GPPAgreements"/>
      <w:lvlText w:val="●"/>
      <w:lvlJc w:val="left"/>
      <w:pPr>
        <w:ind w:left="284" w:hanging="284"/>
      </w:pPr>
      <w:rPr>
        <w:rFonts w:ascii="Times New Roman" w:hAnsi="Times New Roman" w:cs="Times New Roman" w:hint="default"/>
        <w:color w:val="auto"/>
        <w:sz w:val="22"/>
      </w:rPr>
    </w:lvl>
    <w:lvl w:ilvl="1" w:tplc="84007738">
      <w:start w:val="1"/>
      <w:numFmt w:val="bullet"/>
      <w:lvlText w:val="○"/>
      <w:lvlJc w:val="left"/>
      <w:pPr>
        <w:ind w:left="567" w:hanging="283"/>
      </w:pPr>
      <w:rPr>
        <w:rFonts w:ascii="Times New Roman" w:hAnsi="Times New Roman" w:cs="Times New Roman" w:hint="default"/>
        <w:color w:val="auto"/>
        <w:sz w:val="22"/>
      </w:rPr>
    </w:lvl>
    <w:lvl w:ilvl="2" w:tplc="2BCEC6C2">
      <w:start w:val="1"/>
      <w:numFmt w:val="bullet"/>
      <w:lvlText w:val="♦"/>
      <w:lvlJc w:val="left"/>
      <w:pPr>
        <w:ind w:left="851" w:hanging="284"/>
      </w:pPr>
      <w:rPr>
        <w:rFonts w:ascii="Times New Roman" w:hAnsi="Times New Roman" w:cs="Times New Roman" w:hint="default"/>
        <w:color w:val="auto"/>
        <w:sz w:val="22"/>
      </w:rPr>
    </w:lvl>
    <w:lvl w:ilvl="3" w:tplc="8626BE30">
      <w:start w:val="1"/>
      <w:numFmt w:val="bullet"/>
      <w:lvlText w:val="□"/>
      <w:lvlJc w:val="left"/>
      <w:pPr>
        <w:ind w:left="1134" w:hanging="283"/>
      </w:pPr>
      <w:rPr>
        <w:rFonts w:ascii="Times New Roman" w:hAnsi="Times New Roman" w:cs="Times New Roman" w:hint="default"/>
        <w:color w:val="auto"/>
      </w:rPr>
    </w:lvl>
    <w:lvl w:ilvl="4" w:tplc="C928BBA8">
      <w:start w:val="1"/>
      <w:numFmt w:val="bullet"/>
      <w:lvlText w:val="▪"/>
      <w:lvlJc w:val="left"/>
      <w:pPr>
        <w:ind w:left="1418" w:hanging="284"/>
      </w:pPr>
      <w:rPr>
        <w:rFonts w:ascii="Times New Roman" w:hAnsi="Times New Roman" w:cs="Times New Roman" w:hint="default"/>
        <w:color w:val="auto"/>
      </w:rPr>
    </w:lvl>
    <w:lvl w:ilvl="5" w:tplc="C0A89716">
      <w:start w:val="1"/>
      <w:numFmt w:val="lowerRoman"/>
      <w:lvlText w:val="(%6)"/>
      <w:lvlJc w:val="left"/>
      <w:pPr>
        <w:ind w:left="2160" w:hanging="360"/>
      </w:pPr>
      <w:rPr>
        <w:rFonts w:hint="default"/>
      </w:rPr>
    </w:lvl>
    <w:lvl w:ilvl="6" w:tplc="8B04AD16">
      <w:start w:val="1"/>
      <w:numFmt w:val="decimal"/>
      <w:lvlText w:val="%7."/>
      <w:lvlJc w:val="left"/>
      <w:pPr>
        <w:ind w:left="2520" w:hanging="360"/>
      </w:pPr>
      <w:rPr>
        <w:rFonts w:hint="default"/>
      </w:rPr>
    </w:lvl>
    <w:lvl w:ilvl="7" w:tplc="AE64A762">
      <w:start w:val="1"/>
      <w:numFmt w:val="lowerLetter"/>
      <w:lvlText w:val="%8."/>
      <w:lvlJc w:val="left"/>
      <w:pPr>
        <w:ind w:left="2880" w:hanging="360"/>
      </w:pPr>
      <w:rPr>
        <w:rFonts w:hint="default"/>
      </w:rPr>
    </w:lvl>
    <w:lvl w:ilvl="8" w:tplc="FAEA8E5A">
      <w:start w:val="1"/>
      <w:numFmt w:val="lowerRoman"/>
      <w:lvlText w:val="%9."/>
      <w:lvlJc w:val="left"/>
      <w:pPr>
        <w:ind w:left="3240" w:hanging="360"/>
      </w:pPr>
      <w:rPr>
        <w:rFonts w:hint="default"/>
      </w:rPr>
    </w:lvl>
  </w:abstractNum>
  <w:abstractNum w:abstractNumId="16" w15:restartNumberingAfterBreak="0">
    <w:nsid w:val="430F6100"/>
    <w:multiLevelType w:val="hybridMultilevel"/>
    <w:tmpl w:val="EA881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41774E4"/>
    <w:multiLevelType w:val="hybridMultilevel"/>
    <w:tmpl w:val="19DEA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F10317"/>
    <w:multiLevelType w:val="hybridMultilevel"/>
    <w:tmpl w:val="AFBC4856"/>
    <w:styleLink w:val="StyleBulleted"/>
    <w:lvl w:ilvl="0" w:tplc="11C2B816">
      <w:start w:val="1"/>
      <w:numFmt w:val="bullet"/>
      <w:lvlText w:val=""/>
      <w:lvlJc w:val="left"/>
      <w:pPr>
        <w:tabs>
          <w:tab w:val="num" w:pos="1440"/>
        </w:tabs>
        <w:ind w:left="1080" w:hanging="360"/>
      </w:pPr>
      <w:rPr>
        <w:rFonts w:ascii="Symbol" w:eastAsia="Batang" w:hAnsi="Symbol"/>
      </w:rPr>
    </w:lvl>
    <w:lvl w:ilvl="1" w:tplc="B4128B36">
      <w:start w:val="1"/>
      <w:numFmt w:val="bullet"/>
      <w:lvlText w:val="o"/>
      <w:lvlJc w:val="left"/>
      <w:pPr>
        <w:tabs>
          <w:tab w:val="num" w:pos="1440"/>
        </w:tabs>
        <w:ind w:left="1440" w:hanging="360"/>
      </w:pPr>
      <w:rPr>
        <w:rFonts w:ascii="Courier New" w:hAnsi="Courier New" w:cs="Courier New" w:hint="default"/>
      </w:rPr>
    </w:lvl>
    <w:lvl w:ilvl="2" w:tplc="FFE6B774">
      <w:start w:val="1"/>
      <w:numFmt w:val="bullet"/>
      <w:lvlText w:val=""/>
      <w:lvlJc w:val="left"/>
      <w:pPr>
        <w:tabs>
          <w:tab w:val="num" w:pos="2160"/>
        </w:tabs>
        <w:ind w:left="2160" w:hanging="360"/>
      </w:pPr>
      <w:rPr>
        <w:rFonts w:ascii="Wingdings" w:hAnsi="Wingdings" w:hint="default"/>
      </w:rPr>
    </w:lvl>
    <w:lvl w:ilvl="3" w:tplc="5100D902">
      <w:start w:val="1"/>
      <w:numFmt w:val="bullet"/>
      <w:lvlText w:val=""/>
      <w:lvlJc w:val="left"/>
      <w:pPr>
        <w:tabs>
          <w:tab w:val="num" w:pos="2880"/>
        </w:tabs>
        <w:ind w:left="2880" w:hanging="360"/>
      </w:pPr>
      <w:rPr>
        <w:rFonts w:ascii="Symbol" w:hAnsi="Symbol" w:hint="default"/>
      </w:rPr>
    </w:lvl>
    <w:lvl w:ilvl="4" w:tplc="C3C627A4">
      <w:start w:val="1"/>
      <w:numFmt w:val="bullet"/>
      <w:lvlText w:val="o"/>
      <w:lvlJc w:val="left"/>
      <w:pPr>
        <w:tabs>
          <w:tab w:val="num" w:pos="3600"/>
        </w:tabs>
        <w:ind w:left="3600" w:hanging="360"/>
      </w:pPr>
      <w:rPr>
        <w:rFonts w:ascii="Courier New" w:hAnsi="Courier New" w:cs="Courier New" w:hint="default"/>
      </w:rPr>
    </w:lvl>
    <w:lvl w:ilvl="5" w:tplc="31DE888C">
      <w:start w:val="1"/>
      <w:numFmt w:val="bullet"/>
      <w:lvlText w:val=""/>
      <w:lvlJc w:val="left"/>
      <w:pPr>
        <w:tabs>
          <w:tab w:val="num" w:pos="4320"/>
        </w:tabs>
        <w:ind w:left="4320" w:hanging="360"/>
      </w:pPr>
      <w:rPr>
        <w:rFonts w:ascii="Wingdings" w:hAnsi="Wingdings" w:hint="default"/>
      </w:rPr>
    </w:lvl>
    <w:lvl w:ilvl="6" w:tplc="E8581B26">
      <w:start w:val="1"/>
      <w:numFmt w:val="bullet"/>
      <w:lvlText w:val=""/>
      <w:lvlJc w:val="left"/>
      <w:pPr>
        <w:tabs>
          <w:tab w:val="num" w:pos="5040"/>
        </w:tabs>
        <w:ind w:left="5040" w:hanging="360"/>
      </w:pPr>
      <w:rPr>
        <w:rFonts w:ascii="Symbol" w:hAnsi="Symbol" w:hint="default"/>
      </w:rPr>
    </w:lvl>
    <w:lvl w:ilvl="7" w:tplc="FF7258BE">
      <w:start w:val="1"/>
      <w:numFmt w:val="bullet"/>
      <w:lvlText w:val="o"/>
      <w:lvlJc w:val="left"/>
      <w:pPr>
        <w:tabs>
          <w:tab w:val="num" w:pos="5760"/>
        </w:tabs>
        <w:ind w:left="5760" w:hanging="360"/>
      </w:pPr>
      <w:rPr>
        <w:rFonts w:ascii="Courier New" w:hAnsi="Courier New" w:cs="Courier New" w:hint="default"/>
      </w:rPr>
    </w:lvl>
    <w:lvl w:ilvl="8" w:tplc="D5AA63E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21" w15:restartNumberingAfterBreak="0">
    <w:nsid w:val="57C03950"/>
    <w:multiLevelType w:val="hybridMultilevel"/>
    <w:tmpl w:val="BDB69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C300CC"/>
    <w:multiLevelType w:val="hybridMultilevel"/>
    <w:tmpl w:val="3948DEEE"/>
    <w:lvl w:ilvl="0" w:tplc="2138CE2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74234B"/>
    <w:multiLevelType w:val="hybridMultilevel"/>
    <w:tmpl w:val="7B700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4970E0"/>
    <w:multiLevelType w:val="hybridMultilevel"/>
    <w:tmpl w:val="81C4B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764753"/>
    <w:multiLevelType w:val="hybridMultilevel"/>
    <w:tmpl w:val="5EBA6E38"/>
    <w:lvl w:ilvl="0" w:tplc="990E4C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A64C9D"/>
    <w:multiLevelType w:val="hybridMultilevel"/>
    <w:tmpl w:val="7554983E"/>
    <w:lvl w:ilvl="0" w:tplc="04090001">
      <w:start w:val="1"/>
      <w:numFmt w:val="bullet"/>
      <w:lvlText w:val=""/>
      <w:lvlJc w:val="left"/>
      <w:pPr>
        <w:ind w:left="360" w:hanging="360"/>
      </w:pPr>
      <w:rPr>
        <w:rFonts w:ascii="Symbol" w:hAnsi="Symbol"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D465D6"/>
    <w:multiLevelType w:val="hybridMultilevel"/>
    <w:tmpl w:val="F8244648"/>
    <w:styleLink w:val="StyleBulletedSymbolsymbolLeft025Hanging0252"/>
    <w:lvl w:ilvl="0" w:tplc="B9A23336">
      <w:start w:val="1"/>
      <w:numFmt w:val="bullet"/>
      <w:lvlText w:val=""/>
      <w:lvlJc w:val="left"/>
      <w:pPr>
        <w:ind w:left="360" w:firstLine="0"/>
      </w:pPr>
      <w:rPr>
        <w:rFonts w:ascii="Symbol" w:hAnsi="Symbol" w:hint="default"/>
      </w:rPr>
    </w:lvl>
    <w:lvl w:ilvl="1" w:tplc="25EA0084">
      <w:start w:val="1"/>
      <w:numFmt w:val="bullet"/>
      <w:lvlText w:val="o"/>
      <w:lvlJc w:val="left"/>
      <w:pPr>
        <w:ind w:left="1440" w:hanging="360"/>
      </w:pPr>
      <w:rPr>
        <w:rFonts w:ascii="Courier New" w:hAnsi="Courier New" w:cs="Courier New" w:hint="default"/>
      </w:rPr>
    </w:lvl>
    <w:lvl w:ilvl="2" w:tplc="04F0C288">
      <w:start w:val="1"/>
      <w:numFmt w:val="bullet"/>
      <w:lvlText w:val=""/>
      <w:lvlJc w:val="left"/>
      <w:pPr>
        <w:ind w:left="2160" w:hanging="360"/>
      </w:pPr>
      <w:rPr>
        <w:rFonts w:ascii="Wingdings" w:hAnsi="Wingdings" w:hint="default"/>
      </w:rPr>
    </w:lvl>
    <w:lvl w:ilvl="3" w:tplc="7BFE61CE">
      <w:start w:val="1"/>
      <w:numFmt w:val="bullet"/>
      <w:lvlText w:val=""/>
      <w:lvlJc w:val="left"/>
      <w:pPr>
        <w:ind w:left="2880" w:hanging="360"/>
      </w:pPr>
      <w:rPr>
        <w:rFonts w:ascii="Symbol" w:hAnsi="Symbol" w:hint="default"/>
      </w:rPr>
    </w:lvl>
    <w:lvl w:ilvl="4" w:tplc="B45E0B20">
      <w:start w:val="1"/>
      <w:numFmt w:val="bullet"/>
      <w:lvlText w:val="o"/>
      <w:lvlJc w:val="left"/>
      <w:pPr>
        <w:ind w:left="3600" w:hanging="360"/>
      </w:pPr>
      <w:rPr>
        <w:rFonts w:ascii="Courier New" w:hAnsi="Courier New" w:cs="Courier New" w:hint="default"/>
      </w:rPr>
    </w:lvl>
    <w:lvl w:ilvl="5" w:tplc="3A88027E">
      <w:start w:val="1"/>
      <w:numFmt w:val="bullet"/>
      <w:lvlText w:val=""/>
      <w:lvlJc w:val="left"/>
      <w:pPr>
        <w:ind w:left="4320" w:hanging="360"/>
      </w:pPr>
      <w:rPr>
        <w:rFonts w:ascii="Wingdings" w:hAnsi="Wingdings" w:hint="default"/>
      </w:rPr>
    </w:lvl>
    <w:lvl w:ilvl="6" w:tplc="093EF7EA">
      <w:start w:val="1"/>
      <w:numFmt w:val="bullet"/>
      <w:lvlText w:val=""/>
      <w:lvlJc w:val="left"/>
      <w:pPr>
        <w:ind w:left="5040" w:hanging="360"/>
      </w:pPr>
      <w:rPr>
        <w:rFonts w:ascii="Symbol" w:hAnsi="Symbol" w:hint="default"/>
      </w:rPr>
    </w:lvl>
    <w:lvl w:ilvl="7" w:tplc="903CEBBE">
      <w:start w:val="1"/>
      <w:numFmt w:val="bullet"/>
      <w:lvlText w:val="o"/>
      <w:lvlJc w:val="left"/>
      <w:pPr>
        <w:ind w:left="5760" w:hanging="360"/>
      </w:pPr>
      <w:rPr>
        <w:rFonts w:ascii="Courier New" w:hAnsi="Courier New" w:cs="Courier New" w:hint="default"/>
      </w:rPr>
    </w:lvl>
    <w:lvl w:ilvl="8" w:tplc="75EEC8F6">
      <w:start w:val="1"/>
      <w:numFmt w:val="bullet"/>
      <w:lvlText w:val=""/>
      <w:lvlJc w:val="left"/>
      <w:pPr>
        <w:ind w:left="6480" w:hanging="360"/>
      </w:pPr>
      <w:rPr>
        <w:rFonts w:ascii="Wingdings" w:hAnsi="Wingdings" w:hint="default"/>
      </w:rPr>
    </w:lvl>
  </w:abstractNum>
  <w:abstractNum w:abstractNumId="29" w15:restartNumberingAfterBreak="0">
    <w:nsid w:val="77D45EAE"/>
    <w:multiLevelType w:val="hybridMultilevel"/>
    <w:tmpl w:val="F7BEFFE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FB34CD6"/>
    <w:multiLevelType w:val="hybridMultilevel"/>
    <w:tmpl w:val="F7B6AE18"/>
    <w:styleLink w:val="StyleBulletedSymbolsymbolLeft025Hanging0251"/>
    <w:lvl w:ilvl="0" w:tplc="1F02DC72">
      <w:start w:val="1"/>
      <w:numFmt w:val="bullet"/>
      <w:lvlText w:val=""/>
      <w:lvlJc w:val="left"/>
      <w:pPr>
        <w:ind w:left="360" w:firstLine="0"/>
      </w:pPr>
      <w:rPr>
        <w:rFonts w:ascii="Symbol" w:hAnsi="Symbol" w:hint="default"/>
      </w:rPr>
    </w:lvl>
    <w:lvl w:ilvl="1" w:tplc="A0B00B9E">
      <w:start w:val="1"/>
      <w:numFmt w:val="bullet"/>
      <w:lvlText w:val="o"/>
      <w:lvlJc w:val="left"/>
      <w:pPr>
        <w:ind w:left="1440" w:hanging="360"/>
      </w:pPr>
      <w:rPr>
        <w:rFonts w:ascii="Courier New" w:hAnsi="Courier New" w:cs="Courier New" w:hint="default"/>
      </w:rPr>
    </w:lvl>
    <w:lvl w:ilvl="2" w:tplc="E954CA56">
      <w:start w:val="1"/>
      <w:numFmt w:val="bullet"/>
      <w:lvlText w:val=""/>
      <w:lvlJc w:val="left"/>
      <w:pPr>
        <w:ind w:left="2160" w:hanging="360"/>
      </w:pPr>
      <w:rPr>
        <w:rFonts w:ascii="Wingdings" w:hAnsi="Wingdings" w:hint="default"/>
      </w:rPr>
    </w:lvl>
    <w:lvl w:ilvl="3" w:tplc="C5EA4DB2">
      <w:start w:val="1"/>
      <w:numFmt w:val="bullet"/>
      <w:lvlText w:val=""/>
      <w:lvlJc w:val="left"/>
      <w:pPr>
        <w:ind w:left="2880" w:hanging="360"/>
      </w:pPr>
      <w:rPr>
        <w:rFonts w:ascii="Symbol" w:hAnsi="Symbol" w:hint="default"/>
      </w:rPr>
    </w:lvl>
    <w:lvl w:ilvl="4" w:tplc="1C6477A2">
      <w:start w:val="1"/>
      <w:numFmt w:val="bullet"/>
      <w:lvlText w:val="o"/>
      <w:lvlJc w:val="left"/>
      <w:pPr>
        <w:ind w:left="3600" w:hanging="360"/>
      </w:pPr>
      <w:rPr>
        <w:rFonts w:ascii="Courier New" w:hAnsi="Courier New" w:cs="Courier New" w:hint="default"/>
      </w:rPr>
    </w:lvl>
    <w:lvl w:ilvl="5" w:tplc="FA1E1BB6">
      <w:start w:val="1"/>
      <w:numFmt w:val="bullet"/>
      <w:lvlText w:val=""/>
      <w:lvlJc w:val="left"/>
      <w:pPr>
        <w:ind w:left="4320" w:hanging="360"/>
      </w:pPr>
      <w:rPr>
        <w:rFonts w:ascii="Wingdings" w:hAnsi="Wingdings" w:hint="default"/>
      </w:rPr>
    </w:lvl>
    <w:lvl w:ilvl="6" w:tplc="8998367E">
      <w:start w:val="1"/>
      <w:numFmt w:val="bullet"/>
      <w:lvlText w:val=""/>
      <w:lvlJc w:val="left"/>
      <w:pPr>
        <w:ind w:left="5040" w:hanging="360"/>
      </w:pPr>
      <w:rPr>
        <w:rFonts w:ascii="Symbol" w:hAnsi="Symbol" w:hint="default"/>
      </w:rPr>
    </w:lvl>
    <w:lvl w:ilvl="7" w:tplc="0E52A510">
      <w:start w:val="1"/>
      <w:numFmt w:val="bullet"/>
      <w:lvlText w:val="o"/>
      <w:lvlJc w:val="left"/>
      <w:pPr>
        <w:ind w:left="5760" w:hanging="360"/>
      </w:pPr>
      <w:rPr>
        <w:rFonts w:ascii="Courier New" w:hAnsi="Courier New" w:cs="Courier New" w:hint="default"/>
      </w:rPr>
    </w:lvl>
    <w:lvl w:ilvl="8" w:tplc="022CD246">
      <w:start w:val="1"/>
      <w:numFmt w:val="bullet"/>
      <w:lvlText w:val=""/>
      <w:lvlJc w:val="left"/>
      <w:pPr>
        <w:ind w:left="6480" w:hanging="360"/>
      </w:pPr>
      <w:rPr>
        <w:rFonts w:ascii="Wingdings" w:hAnsi="Wingdings" w:hint="default"/>
      </w:rPr>
    </w:lvl>
  </w:abstractNum>
  <w:num w:numId="1">
    <w:abstractNumId w:val="2"/>
  </w:num>
  <w:num w:numId="2">
    <w:abstractNumId w:val="19"/>
  </w:num>
  <w:num w:numId="3">
    <w:abstractNumId w:val="31"/>
  </w:num>
  <w:num w:numId="4">
    <w:abstractNumId w:val="30"/>
  </w:num>
  <w:num w:numId="5">
    <w:abstractNumId w:val="27"/>
  </w:num>
  <w:num w:numId="6">
    <w:abstractNumId w:val="17"/>
  </w:num>
  <w:num w:numId="7">
    <w:abstractNumId w:val="6"/>
  </w:num>
  <w:num w:numId="8">
    <w:abstractNumId w:val="32"/>
  </w:num>
  <w:num w:numId="9">
    <w:abstractNumId w:val="9"/>
  </w:num>
  <w:num w:numId="10">
    <w:abstractNumId w:val="28"/>
  </w:num>
  <w:num w:numId="11">
    <w:abstractNumId w:val="15"/>
  </w:num>
  <w:num w:numId="12">
    <w:abstractNumId w:val="3"/>
  </w:num>
  <w:num w:numId="13">
    <w:abstractNumId w:val="10"/>
  </w:num>
  <w:num w:numId="14">
    <w:abstractNumId w:val="13"/>
  </w:num>
  <w:num w:numId="15">
    <w:abstractNumId w:val="21"/>
  </w:num>
  <w:num w:numId="16">
    <w:abstractNumId w:val="16"/>
  </w:num>
  <w:num w:numId="17">
    <w:abstractNumId w:val="24"/>
  </w:num>
  <w:num w:numId="18">
    <w:abstractNumId w:val="22"/>
  </w:num>
  <w:num w:numId="19">
    <w:abstractNumId w:val="23"/>
  </w:num>
  <w:num w:numId="20">
    <w:abstractNumId w:val="26"/>
  </w:num>
  <w:num w:numId="21">
    <w:abstractNumId w:val="8"/>
  </w:num>
  <w:num w:numId="22">
    <w:abstractNumId w:val="4"/>
  </w:num>
  <w:num w:numId="23">
    <w:abstractNumId w:val="18"/>
  </w:num>
  <w:num w:numId="24">
    <w:abstractNumId w:val="5"/>
  </w:num>
  <w:num w:numId="25">
    <w:abstractNumId w:val="17"/>
  </w:num>
  <w:num w:numId="26">
    <w:abstractNumId w:val="17"/>
  </w:num>
  <w:num w:numId="27">
    <w:abstractNumId w:val="20"/>
  </w:num>
  <w:num w:numId="28">
    <w:abstractNumId w:val="11"/>
  </w:num>
  <w:num w:numId="29">
    <w:abstractNumId w:val="29"/>
  </w:num>
  <w:num w:numId="30">
    <w:abstractNumId w:val="14"/>
  </w:num>
  <w:num w:numId="31">
    <w:abstractNumId w:val="12"/>
  </w:num>
  <w:num w:numId="32">
    <w:abstractNumId w:val="17"/>
  </w:num>
  <w:num w:numId="33">
    <w:abstractNumId w:val="7"/>
  </w:num>
  <w:num w:numId="34">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ru-R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260"/>
    <w:rsid w:val="000003AA"/>
    <w:rsid w:val="00000491"/>
    <w:rsid w:val="00000589"/>
    <w:rsid w:val="0000068A"/>
    <w:rsid w:val="000006B4"/>
    <w:rsid w:val="000006B6"/>
    <w:rsid w:val="0000078E"/>
    <w:rsid w:val="00000CDB"/>
    <w:rsid w:val="00000DE8"/>
    <w:rsid w:val="00000E40"/>
    <w:rsid w:val="00000EE1"/>
    <w:rsid w:val="0000115C"/>
    <w:rsid w:val="000011EC"/>
    <w:rsid w:val="00001295"/>
    <w:rsid w:val="0000138F"/>
    <w:rsid w:val="000017EF"/>
    <w:rsid w:val="00001893"/>
    <w:rsid w:val="00001AE6"/>
    <w:rsid w:val="00001B1A"/>
    <w:rsid w:val="00001BE4"/>
    <w:rsid w:val="00001C63"/>
    <w:rsid w:val="00001D93"/>
    <w:rsid w:val="00001DDA"/>
    <w:rsid w:val="00001E4C"/>
    <w:rsid w:val="00001E86"/>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01"/>
    <w:rsid w:val="00002DC6"/>
    <w:rsid w:val="00002DFD"/>
    <w:rsid w:val="00002EDC"/>
    <w:rsid w:val="00002F51"/>
    <w:rsid w:val="0000309D"/>
    <w:rsid w:val="000030E2"/>
    <w:rsid w:val="000030F9"/>
    <w:rsid w:val="00003110"/>
    <w:rsid w:val="00003182"/>
    <w:rsid w:val="00003698"/>
    <w:rsid w:val="000036AE"/>
    <w:rsid w:val="000036CF"/>
    <w:rsid w:val="000039AB"/>
    <w:rsid w:val="000039B2"/>
    <w:rsid w:val="00003A0C"/>
    <w:rsid w:val="00003A7E"/>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77D"/>
    <w:rsid w:val="00005D9B"/>
    <w:rsid w:val="00005E2A"/>
    <w:rsid w:val="00005FC6"/>
    <w:rsid w:val="000061D2"/>
    <w:rsid w:val="000062E9"/>
    <w:rsid w:val="00006365"/>
    <w:rsid w:val="00006384"/>
    <w:rsid w:val="000063E4"/>
    <w:rsid w:val="00006447"/>
    <w:rsid w:val="000067DB"/>
    <w:rsid w:val="0000682F"/>
    <w:rsid w:val="00006C6D"/>
    <w:rsid w:val="00006ECD"/>
    <w:rsid w:val="00006F78"/>
    <w:rsid w:val="00006F9F"/>
    <w:rsid w:val="00007449"/>
    <w:rsid w:val="00007555"/>
    <w:rsid w:val="000076F5"/>
    <w:rsid w:val="000077E1"/>
    <w:rsid w:val="0000788B"/>
    <w:rsid w:val="000079B1"/>
    <w:rsid w:val="00007BD3"/>
    <w:rsid w:val="00007C28"/>
    <w:rsid w:val="00007ED8"/>
    <w:rsid w:val="000101AB"/>
    <w:rsid w:val="0001030E"/>
    <w:rsid w:val="00010540"/>
    <w:rsid w:val="00010637"/>
    <w:rsid w:val="00010906"/>
    <w:rsid w:val="00010A8B"/>
    <w:rsid w:val="00010AA0"/>
    <w:rsid w:val="00010C30"/>
    <w:rsid w:val="00010D2E"/>
    <w:rsid w:val="00010DD3"/>
    <w:rsid w:val="00010E49"/>
    <w:rsid w:val="00010F6E"/>
    <w:rsid w:val="00010F95"/>
    <w:rsid w:val="00011222"/>
    <w:rsid w:val="000112A4"/>
    <w:rsid w:val="0001136D"/>
    <w:rsid w:val="00011431"/>
    <w:rsid w:val="000116E3"/>
    <w:rsid w:val="000119E4"/>
    <w:rsid w:val="00011B61"/>
    <w:rsid w:val="00011BE1"/>
    <w:rsid w:val="00011E37"/>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9FB"/>
    <w:rsid w:val="00012A9E"/>
    <w:rsid w:val="00012C2D"/>
    <w:rsid w:val="00012D72"/>
    <w:rsid w:val="00012DCD"/>
    <w:rsid w:val="00012EA3"/>
    <w:rsid w:val="00012F82"/>
    <w:rsid w:val="00012FE4"/>
    <w:rsid w:val="000130B7"/>
    <w:rsid w:val="000131CE"/>
    <w:rsid w:val="000136D7"/>
    <w:rsid w:val="00013777"/>
    <w:rsid w:val="00013953"/>
    <w:rsid w:val="00013A85"/>
    <w:rsid w:val="00013B1D"/>
    <w:rsid w:val="00013BB3"/>
    <w:rsid w:val="00013BE5"/>
    <w:rsid w:val="00013C3F"/>
    <w:rsid w:val="000143B4"/>
    <w:rsid w:val="00014482"/>
    <w:rsid w:val="000145DE"/>
    <w:rsid w:val="00014646"/>
    <w:rsid w:val="00014673"/>
    <w:rsid w:val="000146FC"/>
    <w:rsid w:val="000147B6"/>
    <w:rsid w:val="000147D1"/>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C77"/>
    <w:rsid w:val="00015D2E"/>
    <w:rsid w:val="00015D52"/>
    <w:rsid w:val="00015D64"/>
    <w:rsid w:val="00015D7A"/>
    <w:rsid w:val="00015F0E"/>
    <w:rsid w:val="0001609C"/>
    <w:rsid w:val="00016153"/>
    <w:rsid w:val="00016291"/>
    <w:rsid w:val="00016362"/>
    <w:rsid w:val="0001645E"/>
    <w:rsid w:val="00016474"/>
    <w:rsid w:val="00016720"/>
    <w:rsid w:val="00016CC6"/>
    <w:rsid w:val="00016D2D"/>
    <w:rsid w:val="00016E19"/>
    <w:rsid w:val="00017027"/>
    <w:rsid w:val="00017099"/>
    <w:rsid w:val="000170D9"/>
    <w:rsid w:val="00017173"/>
    <w:rsid w:val="000172F1"/>
    <w:rsid w:val="0001764A"/>
    <w:rsid w:val="0001774C"/>
    <w:rsid w:val="00017816"/>
    <w:rsid w:val="00017AE4"/>
    <w:rsid w:val="00017AFA"/>
    <w:rsid w:val="00017C1C"/>
    <w:rsid w:val="00017C43"/>
    <w:rsid w:val="00017D73"/>
    <w:rsid w:val="00017DED"/>
    <w:rsid w:val="00017E60"/>
    <w:rsid w:val="00020001"/>
    <w:rsid w:val="00020017"/>
    <w:rsid w:val="0002027C"/>
    <w:rsid w:val="00020852"/>
    <w:rsid w:val="00020919"/>
    <w:rsid w:val="00020974"/>
    <w:rsid w:val="0002097D"/>
    <w:rsid w:val="00020B2C"/>
    <w:rsid w:val="00020CBB"/>
    <w:rsid w:val="00020DDD"/>
    <w:rsid w:val="00021298"/>
    <w:rsid w:val="00021350"/>
    <w:rsid w:val="000213A6"/>
    <w:rsid w:val="00021677"/>
    <w:rsid w:val="0002178F"/>
    <w:rsid w:val="000218B3"/>
    <w:rsid w:val="00021920"/>
    <w:rsid w:val="00021975"/>
    <w:rsid w:val="00021A52"/>
    <w:rsid w:val="00022000"/>
    <w:rsid w:val="000220B1"/>
    <w:rsid w:val="00022226"/>
    <w:rsid w:val="00022315"/>
    <w:rsid w:val="0002231D"/>
    <w:rsid w:val="000224BA"/>
    <w:rsid w:val="00022819"/>
    <w:rsid w:val="000228E9"/>
    <w:rsid w:val="000228EB"/>
    <w:rsid w:val="00022A54"/>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E0A"/>
    <w:rsid w:val="000240F2"/>
    <w:rsid w:val="000241ED"/>
    <w:rsid w:val="000241FA"/>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8BF"/>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14"/>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BF6"/>
    <w:rsid w:val="00033C54"/>
    <w:rsid w:val="00033CCE"/>
    <w:rsid w:val="00033CE1"/>
    <w:rsid w:val="00033CE4"/>
    <w:rsid w:val="0003416E"/>
    <w:rsid w:val="000345AB"/>
    <w:rsid w:val="00034769"/>
    <w:rsid w:val="0003486E"/>
    <w:rsid w:val="0003491B"/>
    <w:rsid w:val="00034A71"/>
    <w:rsid w:val="00034CB9"/>
    <w:rsid w:val="00034E29"/>
    <w:rsid w:val="00034E4F"/>
    <w:rsid w:val="00035007"/>
    <w:rsid w:val="00035295"/>
    <w:rsid w:val="0003534A"/>
    <w:rsid w:val="0003542F"/>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1C8"/>
    <w:rsid w:val="000402D6"/>
    <w:rsid w:val="000402FF"/>
    <w:rsid w:val="00040418"/>
    <w:rsid w:val="00040683"/>
    <w:rsid w:val="00040744"/>
    <w:rsid w:val="00040887"/>
    <w:rsid w:val="000408AD"/>
    <w:rsid w:val="00040988"/>
    <w:rsid w:val="00040B52"/>
    <w:rsid w:val="00040B9B"/>
    <w:rsid w:val="00040BB3"/>
    <w:rsid w:val="00040BE4"/>
    <w:rsid w:val="00040C2B"/>
    <w:rsid w:val="000410B6"/>
    <w:rsid w:val="000411DE"/>
    <w:rsid w:val="000418A3"/>
    <w:rsid w:val="000418EC"/>
    <w:rsid w:val="0004194B"/>
    <w:rsid w:val="0004194E"/>
    <w:rsid w:val="00041D25"/>
    <w:rsid w:val="00041E7D"/>
    <w:rsid w:val="00041E99"/>
    <w:rsid w:val="00041FD7"/>
    <w:rsid w:val="000420C0"/>
    <w:rsid w:val="0004212D"/>
    <w:rsid w:val="000422A1"/>
    <w:rsid w:val="0004244A"/>
    <w:rsid w:val="000424FC"/>
    <w:rsid w:val="00042567"/>
    <w:rsid w:val="0004258B"/>
    <w:rsid w:val="00042693"/>
    <w:rsid w:val="00042969"/>
    <w:rsid w:val="00042A37"/>
    <w:rsid w:val="00042DEC"/>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4CF"/>
    <w:rsid w:val="000445C5"/>
    <w:rsid w:val="00044606"/>
    <w:rsid w:val="000447FD"/>
    <w:rsid w:val="00044967"/>
    <w:rsid w:val="000449D0"/>
    <w:rsid w:val="000449FE"/>
    <w:rsid w:val="00044AE9"/>
    <w:rsid w:val="0004536A"/>
    <w:rsid w:val="000454BB"/>
    <w:rsid w:val="000457A1"/>
    <w:rsid w:val="000458C4"/>
    <w:rsid w:val="00045975"/>
    <w:rsid w:val="000459C0"/>
    <w:rsid w:val="000459FB"/>
    <w:rsid w:val="00045A0A"/>
    <w:rsid w:val="00045A8E"/>
    <w:rsid w:val="00045C45"/>
    <w:rsid w:val="00045E17"/>
    <w:rsid w:val="000461F3"/>
    <w:rsid w:val="00046546"/>
    <w:rsid w:val="0004659D"/>
    <w:rsid w:val="00046652"/>
    <w:rsid w:val="00046657"/>
    <w:rsid w:val="00046676"/>
    <w:rsid w:val="000466C2"/>
    <w:rsid w:val="00046741"/>
    <w:rsid w:val="00046817"/>
    <w:rsid w:val="00046A46"/>
    <w:rsid w:val="00046A72"/>
    <w:rsid w:val="00046C10"/>
    <w:rsid w:val="00046E6D"/>
    <w:rsid w:val="00046F19"/>
    <w:rsid w:val="00046F1D"/>
    <w:rsid w:val="00047007"/>
    <w:rsid w:val="000470CD"/>
    <w:rsid w:val="00047220"/>
    <w:rsid w:val="000472C6"/>
    <w:rsid w:val="00047348"/>
    <w:rsid w:val="000477B3"/>
    <w:rsid w:val="000478CE"/>
    <w:rsid w:val="000478FC"/>
    <w:rsid w:val="0004796D"/>
    <w:rsid w:val="000479B2"/>
    <w:rsid w:val="00047C30"/>
    <w:rsid w:val="00047DE6"/>
    <w:rsid w:val="00047E19"/>
    <w:rsid w:val="00047F2F"/>
    <w:rsid w:val="00050087"/>
    <w:rsid w:val="000500A9"/>
    <w:rsid w:val="000503BA"/>
    <w:rsid w:val="000503C7"/>
    <w:rsid w:val="0005075E"/>
    <w:rsid w:val="000507C2"/>
    <w:rsid w:val="000507E1"/>
    <w:rsid w:val="00050906"/>
    <w:rsid w:val="00050960"/>
    <w:rsid w:val="00050A50"/>
    <w:rsid w:val="00050C5B"/>
    <w:rsid w:val="00050D19"/>
    <w:rsid w:val="00050D40"/>
    <w:rsid w:val="00050EB2"/>
    <w:rsid w:val="00051149"/>
    <w:rsid w:val="00051216"/>
    <w:rsid w:val="00051232"/>
    <w:rsid w:val="00051366"/>
    <w:rsid w:val="00051436"/>
    <w:rsid w:val="00051687"/>
    <w:rsid w:val="00051696"/>
    <w:rsid w:val="000516EB"/>
    <w:rsid w:val="000518AE"/>
    <w:rsid w:val="0005195B"/>
    <w:rsid w:val="00051AA8"/>
    <w:rsid w:val="00051B20"/>
    <w:rsid w:val="00051C90"/>
    <w:rsid w:val="00051DC9"/>
    <w:rsid w:val="00051EED"/>
    <w:rsid w:val="00051EFC"/>
    <w:rsid w:val="00051F02"/>
    <w:rsid w:val="000521D7"/>
    <w:rsid w:val="00052315"/>
    <w:rsid w:val="0005242C"/>
    <w:rsid w:val="000524F6"/>
    <w:rsid w:val="00052519"/>
    <w:rsid w:val="000525D3"/>
    <w:rsid w:val="000526E1"/>
    <w:rsid w:val="0005289B"/>
    <w:rsid w:val="00052AEF"/>
    <w:rsid w:val="00052BE2"/>
    <w:rsid w:val="00052C36"/>
    <w:rsid w:val="00052D0C"/>
    <w:rsid w:val="00052DB8"/>
    <w:rsid w:val="00052E9D"/>
    <w:rsid w:val="00052E9E"/>
    <w:rsid w:val="00052EBE"/>
    <w:rsid w:val="00052F03"/>
    <w:rsid w:val="00053033"/>
    <w:rsid w:val="00053048"/>
    <w:rsid w:val="000530AF"/>
    <w:rsid w:val="000531E6"/>
    <w:rsid w:val="00053200"/>
    <w:rsid w:val="00053374"/>
    <w:rsid w:val="00053380"/>
    <w:rsid w:val="00053436"/>
    <w:rsid w:val="0005344B"/>
    <w:rsid w:val="0005368D"/>
    <w:rsid w:val="00053905"/>
    <w:rsid w:val="00053A3C"/>
    <w:rsid w:val="00053B94"/>
    <w:rsid w:val="00053BBC"/>
    <w:rsid w:val="00053DAA"/>
    <w:rsid w:val="00053FE5"/>
    <w:rsid w:val="000540AD"/>
    <w:rsid w:val="000540CD"/>
    <w:rsid w:val="000542DD"/>
    <w:rsid w:val="00054378"/>
    <w:rsid w:val="000543CC"/>
    <w:rsid w:val="0005443B"/>
    <w:rsid w:val="0005443C"/>
    <w:rsid w:val="000544E6"/>
    <w:rsid w:val="00054836"/>
    <w:rsid w:val="0005492A"/>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C21"/>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663"/>
    <w:rsid w:val="00062944"/>
    <w:rsid w:val="00062950"/>
    <w:rsid w:val="0006298A"/>
    <w:rsid w:val="00062B1A"/>
    <w:rsid w:val="00062B88"/>
    <w:rsid w:val="00062DCB"/>
    <w:rsid w:val="0006314C"/>
    <w:rsid w:val="000631C8"/>
    <w:rsid w:val="00063237"/>
    <w:rsid w:val="00063244"/>
    <w:rsid w:val="0006330F"/>
    <w:rsid w:val="0006353F"/>
    <w:rsid w:val="000637C4"/>
    <w:rsid w:val="00063899"/>
    <w:rsid w:val="00063914"/>
    <w:rsid w:val="000639DE"/>
    <w:rsid w:val="00063A9D"/>
    <w:rsid w:val="00063B50"/>
    <w:rsid w:val="00063BC0"/>
    <w:rsid w:val="00063D89"/>
    <w:rsid w:val="00063DDE"/>
    <w:rsid w:val="00063EBF"/>
    <w:rsid w:val="00063F69"/>
    <w:rsid w:val="000640FE"/>
    <w:rsid w:val="00064339"/>
    <w:rsid w:val="0006436A"/>
    <w:rsid w:val="0006443B"/>
    <w:rsid w:val="000645A8"/>
    <w:rsid w:val="0006465B"/>
    <w:rsid w:val="000647B9"/>
    <w:rsid w:val="00064880"/>
    <w:rsid w:val="00064CBD"/>
    <w:rsid w:val="00064CD0"/>
    <w:rsid w:val="00064E66"/>
    <w:rsid w:val="00064F61"/>
    <w:rsid w:val="00065014"/>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40"/>
    <w:rsid w:val="00066458"/>
    <w:rsid w:val="000666E9"/>
    <w:rsid w:val="00066729"/>
    <w:rsid w:val="00066836"/>
    <w:rsid w:val="000668EC"/>
    <w:rsid w:val="000669FE"/>
    <w:rsid w:val="00066A22"/>
    <w:rsid w:val="00066C81"/>
    <w:rsid w:val="00066CFE"/>
    <w:rsid w:val="000671D5"/>
    <w:rsid w:val="000672C9"/>
    <w:rsid w:val="0006755A"/>
    <w:rsid w:val="000676A0"/>
    <w:rsid w:val="000679BB"/>
    <w:rsid w:val="00067A6B"/>
    <w:rsid w:val="00067C19"/>
    <w:rsid w:val="00067C75"/>
    <w:rsid w:val="00067EE6"/>
    <w:rsid w:val="00067FC0"/>
    <w:rsid w:val="00070002"/>
    <w:rsid w:val="0007012F"/>
    <w:rsid w:val="00070295"/>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4AA"/>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A4"/>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523"/>
    <w:rsid w:val="0007565D"/>
    <w:rsid w:val="00075813"/>
    <w:rsid w:val="000759F4"/>
    <w:rsid w:val="00075C5E"/>
    <w:rsid w:val="00075F8D"/>
    <w:rsid w:val="000760A8"/>
    <w:rsid w:val="000760F6"/>
    <w:rsid w:val="00076291"/>
    <w:rsid w:val="00076364"/>
    <w:rsid w:val="00076483"/>
    <w:rsid w:val="000767D1"/>
    <w:rsid w:val="0007698F"/>
    <w:rsid w:val="00076A3B"/>
    <w:rsid w:val="00076C93"/>
    <w:rsid w:val="00076D92"/>
    <w:rsid w:val="00076DBD"/>
    <w:rsid w:val="00076EF1"/>
    <w:rsid w:val="00076F66"/>
    <w:rsid w:val="00076FA3"/>
    <w:rsid w:val="000770A9"/>
    <w:rsid w:val="0007748D"/>
    <w:rsid w:val="000774B8"/>
    <w:rsid w:val="00077634"/>
    <w:rsid w:val="000777D3"/>
    <w:rsid w:val="00077800"/>
    <w:rsid w:val="000779E1"/>
    <w:rsid w:val="00077A30"/>
    <w:rsid w:val="00077A63"/>
    <w:rsid w:val="00077D49"/>
    <w:rsid w:val="00077F5B"/>
    <w:rsid w:val="00077F70"/>
    <w:rsid w:val="0008023F"/>
    <w:rsid w:val="000802E8"/>
    <w:rsid w:val="0008044E"/>
    <w:rsid w:val="00080559"/>
    <w:rsid w:val="000805BE"/>
    <w:rsid w:val="0008092E"/>
    <w:rsid w:val="00080999"/>
    <w:rsid w:val="000809C1"/>
    <w:rsid w:val="00080A20"/>
    <w:rsid w:val="00080A69"/>
    <w:rsid w:val="00080B5B"/>
    <w:rsid w:val="00080B72"/>
    <w:rsid w:val="00080BF7"/>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684"/>
    <w:rsid w:val="00082943"/>
    <w:rsid w:val="000829CA"/>
    <w:rsid w:val="00082A8A"/>
    <w:rsid w:val="00082E80"/>
    <w:rsid w:val="00082ECC"/>
    <w:rsid w:val="00083170"/>
    <w:rsid w:val="00083197"/>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04A"/>
    <w:rsid w:val="000842EC"/>
    <w:rsid w:val="000842F8"/>
    <w:rsid w:val="0008433F"/>
    <w:rsid w:val="000845D5"/>
    <w:rsid w:val="00084700"/>
    <w:rsid w:val="00084B6D"/>
    <w:rsid w:val="00084B7F"/>
    <w:rsid w:val="00084EC6"/>
    <w:rsid w:val="00084F24"/>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988"/>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0DB"/>
    <w:rsid w:val="00093260"/>
    <w:rsid w:val="0009328C"/>
    <w:rsid w:val="00093816"/>
    <w:rsid w:val="0009395D"/>
    <w:rsid w:val="00093A11"/>
    <w:rsid w:val="00093D36"/>
    <w:rsid w:val="0009400A"/>
    <w:rsid w:val="00094102"/>
    <w:rsid w:val="00094149"/>
    <w:rsid w:val="000941AA"/>
    <w:rsid w:val="000941E6"/>
    <w:rsid w:val="000942A1"/>
    <w:rsid w:val="00094776"/>
    <w:rsid w:val="00094791"/>
    <w:rsid w:val="000947F0"/>
    <w:rsid w:val="00094886"/>
    <w:rsid w:val="00094A37"/>
    <w:rsid w:val="00094B1F"/>
    <w:rsid w:val="00094BF4"/>
    <w:rsid w:val="00094C2D"/>
    <w:rsid w:val="00094CAA"/>
    <w:rsid w:val="00094D75"/>
    <w:rsid w:val="00094F4C"/>
    <w:rsid w:val="000952C9"/>
    <w:rsid w:val="000952E9"/>
    <w:rsid w:val="0009543D"/>
    <w:rsid w:val="0009552E"/>
    <w:rsid w:val="0009569A"/>
    <w:rsid w:val="000959D3"/>
    <w:rsid w:val="00095AFE"/>
    <w:rsid w:val="00095BD5"/>
    <w:rsid w:val="00095D33"/>
    <w:rsid w:val="00095DD7"/>
    <w:rsid w:val="00095EB3"/>
    <w:rsid w:val="00095EF7"/>
    <w:rsid w:val="00095F94"/>
    <w:rsid w:val="00095FC1"/>
    <w:rsid w:val="00095FCC"/>
    <w:rsid w:val="000960AD"/>
    <w:rsid w:val="000960D6"/>
    <w:rsid w:val="00096280"/>
    <w:rsid w:val="0009630D"/>
    <w:rsid w:val="0009638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97FB0"/>
    <w:rsid w:val="000A0298"/>
    <w:rsid w:val="000A057C"/>
    <w:rsid w:val="000A0745"/>
    <w:rsid w:val="000A0892"/>
    <w:rsid w:val="000A0B04"/>
    <w:rsid w:val="000A0B8C"/>
    <w:rsid w:val="000A0D79"/>
    <w:rsid w:val="000A0FDC"/>
    <w:rsid w:val="000A1110"/>
    <w:rsid w:val="000A11F6"/>
    <w:rsid w:val="000A12FE"/>
    <w:rsid w:val="000A1312"/>
    <w:rsid w:val="000A1346"/>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69"/>
    <w:rsid w:val="000A284B"/>
    <w:rsid w:val="000A2A95"/>
    <w:rsid w:val="000A2CE7"/>
    <w:rsid w:val="000A2D1E"/>
    <w:rsid w:val="000A2FAF"/>
    <w:rsid w:val="000A322E"/>
    <w:rsid w:val="000A32E2"/>
    <w:rsid w:val="000A354E"/>
    <w:rsid w:val="000A35B2"/>
    <w:rsid w:val="000A396E"/>
    <w:rsid w:val="000A3B42"/>
    <w:rsid w:val="000A3C3B"/>
    <w:rsid w:val="000A3C52"/>
    <w:rsid w:val="000A3D5A"/>
    <w:rsid w:val="000A3E0C"/>
    <w:rsid w:val="000A3F6B"/>
    <w:rsid w:val="000A401C"/>
    <w:rsid w:val="000A418D"/>
    <w:rsid w:val="000A42D4"/>
    <w:rsid w:val="000A4331"/>
    <w:rsid w:val="000A434C"/>
    <w:rsid w:val="000A43CB"/>
    <w:rsid w:val="000A4418"/>
    <w:rsid w:val="000A459E"/>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9FD"/>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84"/>
    <w:rsid w:val="000A68A1"/>
    <w:rsid w:val="000A6A77"/>
    <w:rsid w:val="000A6ABA"/>
    <w:rsid w:val="000A6B78"/>
    <w:rsid w:val="000A6B8D"/>
    <w:rsid w:val="000A6C15"/>
    <w:rsid w:val="000A6DE0"/>
    <w:rsid w:val="000A6FDB"/>
    <w:rsid w:val="000A7109"/>
    <w:rsid w:val="000A7253"/>
    <w:rsid w:val="000A731B"/>
    <w:rsid w:val="000A731D"/>
    <w:rsid w:val="000A733B"/>
    <w:rsid w:val="000A73E6"/>
    <w:rsid w:val="000A73FF"/>
    <w:rsid w:val="000A7754"/>
    <w:rsid w:val="000A77CA"/>
    <w:rsid w:val="000A796D"/>
    <w:rsid w:val="000A7C4F"/>
    <w:rsid w:val="000A7ED1"/>
    <w:rsid w:val="000A7FD0"/>
    <w:rsid w:val="000A7FE6"/>
    <w:rsid w:val="000B033E"/>
    <w:rsid w:val="000B03B5"/>
    <w:rsid w:val="000B0436"/>
    <w:rsid w:val="000B05EC"/>
    <w:rsid w:val="000B0857"/>
    <w:rsid w:val="000B08C0"/>
    <w:rsid w:val="000B0A27"/>
    <w:rsid w:val="000B0A56"/>
    <w:rsid w:val="000B0C1D"/>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C6"/>
    <w:rsid w:val="000B1E5D"/>
    <w:rsid w:val="000B2034"/>
    <w:rsid w:val="000B223B"/>
    <w:rsid w:val="000B22ED"/>
    <w:rsid w:val="000B2496"/>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C6"/>
    <w:rsid w:val="000B3E2F"/>
    <w:rsid w:val="000B3FC2"/>
    <w:rsid w:val="000B3FE3"/>
    <w:rsid w:val="000B3FEB"/>
    <w:rsid w:val="000B4239"/>
    <w:rsid w:val="000B4357"/>
    <w:rsid w:val="000B4408"/>
    <w:rsid w:val="000B44E9"/>
    <w:rsid w:val="000B4B0E"/>
    <w:rsid w:val="000B4B1F"/>
    <w:rsid w:val="000B4B62"/>
    <w:rsid w:val="000B4B9E"/>
    <w:rsid w:val="000B4C2A"/>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DA5"/>
    <w:rsid w:val="000B5E56"/>
    <w:rsid w:val="000B5FC6"/>
    <w:rsid w:val="000B614B"/>
    <w:rsid w:val="000B6182"/>
    <w:rsid w:val="000B61B2"/>
    <w:rsid w:val="000B61EE"/>
    <w:rsid w:val="000B6452"/>
    <w:rsid w:val="000B6508"/>
    <w:rsid w:val="000B66A7"/>
    <w:rsid w:val="000B66F1"/>
    <w:rsid w:val="000B673D"/>
    <w:rsid w:val="000B6820"/>
    <w:rsid w:val="000B69B2"/>
    <w:rsid w:val="000B6A17"/>
    <w:rsid w:val="000B6B67"/>
    <w:rsid w:val="000B6E17"/>
    <w:rsid w:val="000B6E8A"/>
    <w:rsid w:val="000B6EF2"/>
    <w:rsid w:val="000B6F73"/>
    <w:rsid w:val="000B70AE"/>
    <w:rsid w:val="000B7196"/>
    <w:rsid w:val="000B72B1"/>
    <w:rsid w:val="000B730A"/>
    <w:rsid w:val="000B7664"/>
    <w:rsid w:val="000B7A59"/>
    <w:rsid w:val="000B7A76"/>
    <w:rsid w:val="000B7DAC"/>
    <w:rsid w:val="000B7EBB"/>
    <w:rsid w:val="000B7EEE"/>
    <w:rsid w:val="000B7F91"/>
    <w:rsid w:val="000C01FC"/>
    <w:rsid w:val="000C0407"/>
    <w:rsid w:val="000C04C8"/>
    <w:rsid w:val="000C050B"/>
    <w:rsid w:val="000C056E"/>
    <w:rsid w:val="000C0696"/>
    <w:rsid w:val="000C0706"/>
    <w:rsid w:val="000C0806"/>
    <w:rsid w:val="000C09F5"/>
    <w:rsid w:val="000C09FC"/>
    <w:rsid w:val="000C0A62"/>
    <w:rsid w:val="000C0C75"/>
    <w:rsid w:val="000C0D06"/>
    <w:rsid w:val="000C0E88"/>
    <w:rsid w:val="000C0EF8"/>
    <w:rsid w:val="000C0F37"/>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890"/>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AE"/>
    <w:rsid w:val="000C3FED"/>
    <w:rsid w:val="000C41A2"/>
    <w:rsid w:val="000C41B7"/>
    <w:rsid w:val="000C41C3"/>
    <w:rsid w:val="000C4216"/>
    <w:rsid w:val="000C432A"/>
    <w:rsid w:val="000C44B4"/>
    <w:rsid w:val="000C4577"/>
    <w:rsid w:val="000C45DE"/>
    <w:rsid w:val="000C46AD"/>
    <w:rsid w:val="000C46CB"/>
    <w:rsid w:val="000C4736"/>
    <w:rsid w:val="000C476D"/>
    <w:rsid w:val="000C481E"/>
    <w:rsid w:val="000C4868"/>
    <w:rsid w:val="000C48BE"/>
    <w:rsid w:val="000C48CD"/>
    <w:rsid w:val="000C49AD"/>
    <w:rsid w:val="000C4BB5"/>
    <w:rsid w:val="000C4C2E"/>
    <w:rsid w:val="000C4D68"/>
    <w:rsid w:val="000C4E6C"/>
    <w:rsid w:val="000C4ED1"/>
    <w:rsid w:val="000C4F3C"/>
    <w:rsid w:val="000C5156"/>
    <w:rsid w:val="000C53E1"/>
    <w:rsid w:val="000C5429"/>
    <w:rsid w:val="000C567D"/>
    <w:rsid w:val="000C5727"/>
    <w:rsid w:val="000C575F"/>
    <w:rsid w:val="000C57E3"/>
    <w:rsid w:val="000C57F9"/>
    <w:rsid w:val="000C5875"/>
    <w:rsid w:val="000C59E8"/>
    <w:rsid w:val="000C5A0B"/>
    <w:rsid w:val="000C5CB8"/>
    <w:rsid w:val="000C5E17"/>
    <w:rsid w:val="000C5EDB"/>
    <w:rsid w:val="000C666E"/>
    <w:rsid w:val="000C669E"/>
    <w:rsid w:val="000C6766"/>
    <w:rsid w:val="000C68B6"/>
    <w:rsid w:val="000C6959"/>
    <w:rsid w:val="000C6AD7"/>
    <w:rsid w:val="000C720E"/>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7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373"/>
    <w:rsid w:val="000D363A"/>
    <w:rsid w:val="000D38F1"/>
    <w:rsid w:val="000D395C"/>
    <w:rsid w:val="000D3B33"/>
    <w:rsid w:val="000D3B86"/>
    <w:rsid w:val="000D3C10"/>
    <w:rsid w:val="000D3D9F"/>
    <w:rsid w:val="000D3E83"/>
    <w:rsid w:val="000D3F71"/>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6"/>
    <w:rsid w:val="000D55B7"/>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9A3"/>
    <w:rsid w:val="000D6AA3"/>
    <w:rsid w:val="000D6C25"/>
    <w:rsid w:val="000D717B"/>
    <w:rsid w:val="000D71AB"/>
    <w:rsid w:val="000D7232"/>
    <w:rsid w:val="000D72E1"/>
    <w:rsid w:val="000D730D"/>
    <w:rsid w:val="000D75E0"/>
    <w:rsid w:val="000D7612"/>
    <w:rsid w:val="000D76DB"/>
    <w:rsid w:val="000D77F8"/>
    <w:rsid w:val="000D782F"/>
    <w:rsid w:val="000D789A"/>
    <w:rsid w:val="000D797A"/>
    <w:rsid w:val="000D7ACE"/>
    <w:rsid w:val="000D7D45"/>
    <w:rsid w:val="000D7F40"/>
    <w:rsid w:val="000D7FA7"/>
    <w:rsid w:val="000E0095"/>
    <w:rsid w:val="000E00FF"/>
    <w:rsid w:val="000E018E"/>
    <w:rsid w:val="000E01B5"/>
    <w:rsid w:val="000E0277"/>
    <w:rsid w:val="000E031A"/>
    <w:rsid w:val="000E032C"/>
    <w:rsid w:val="000E0407"/>
    <w:rsid w:val="000E04A1"/>
    <w:rsid w:val="000E04E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782"/>
    <w:rsid w:val="000E1896"/>
    <w:rsid w:val="000E18EA"/>
    <w:rsid w:val="000E18EB"/>
    <w:rsid w:val="000E1934"/>
    <w:rsid w:val="000E1941"/>
    <w:rsid w:val="000E1A7A"/>
    <w:rsid w:val="000E1B8B"/>
    <w:rsid w:val="000E1C02"/>
    <w:rsid w:val="000E1FC4"/>
    <w:rsid w:val="000E1FE7"/>
    <w:rsid w:val="000E1FF0"/>
    <w:rsid w:val="000E2014"/>
    <w:rsid w:val="000E2052"/>
    <w:rsid w:val="000E2246"/>
    <w:rsid w:val="000E23EE"/>
    <w:rsid w:val="000E2407"/>
    <w:rsid w:val="000E2433"/>
    <w:rsid w:val="000E24C0"/>
    <w:rsid w:val="000E2533"/>
    <w:rsid w:val="000E2608"/>
    <w:rsid w:val="000E2743"/>
    <w:rsid w:val="000E28AF"/>
    <w:rsid w:val="000E28B6"/>
    <w:rsid w:val="000E2D4F"/>
    <w:rsid w:val="000E2D52"/>
    <w:rsid w:val="000E2D54"/>
    <w:rsid w:val="000E2F64"/>
    <w:rsid w:val="000E3086"/>
    <w:rsid w:val="000E309C"/>
    <w:rsid w:val="000E34C2"/>
    <w:rsid w:val="000E3677"/>
    <w:rsid w:val="000E36E3"/>
    <w:rsid w:val="000E390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9E"/>
    <w:rsid w:val="000E4DAA"/>
    <w:rsid w:val="000E4DDD"/>
    <w:rsid w:val="000E5100"/>
    <w:rsid w:val="000E51ED"/>
    <w:rsid w:val="000E523D"/>
    <w:rsid w:val="000E534B"/>
    <w:rsid w:val="000E546A"/>
    <w:rsid w:val="000E5587"/>
    <w:rsid w:val="000E5682"/>
    <w:rsid w:val="000E5881"/>
    <w:rsid w:val="000E58E7"/>
    <w:rsid w:val="000E5915"/>
    <w:rsid w:val="000E5A94"/>
    <w:rsid w:val="000E5AF1"/>
    <w:rsid w:val="000E5CAB"/>
    <w:rsid w:val="000E5DB6"/>
    <w:rsid w:val="000E6765"/>
    <w:rsid w:val="000E67F5"/>
    <w:rsid w:val="000E69A2"/>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81F"/>
    <w:rsid w:val="000F0952"/>
    <w:rsid w:val="000F0D0B"/>
    <w:rsid w:val="000F0E01"/>
    <w:rsid w:val="000F1206"/>
    <w:rsid w:val="000F141F"/>
    <w:rsid w:val="000F1531"/>
    <w:rsid w:val="000F15F8"/>
    <w:rsid w:val="000F1A8F"/>
    <w:rsid w:val="000F1B00"/>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4B9"/>
    <w:rsid w:val="000F37E9"/>
    <w:rsid w:val="000F380D"/>
    <w:rsid w:val="000F38D9"/>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1EC"/>
    <w:rsid w:val="000F52FD"/>
    <w:rsid w:val="000F531E"/>
    <w:rsid w:val="000F53EF"/>
    <w:rsid w:val="000F5445"/>
    <w:rsid w:val="000F581C"/>
    <w:rsid w:val="000F583B"/>
    <w:rsid w:val="000F5879"/>
    <w:rsid w:val="000F5980"/>
    <w:rsid w:val="000F5D62"/>
    <w:rsid w:val="000F6396"/>
    <w:rsid w:val="000F6686"/>
    <w:rsid w:val="000F6BCC"/>
    <w:rsid w:val="000F6BCD"/>
    <w:rsid w:val="000F6D75"/>
    <w:rsid w:val="000F7143"/>
    <w:rsid w:val="000F7256"/>
    <w:rsid w:val="000F739F"/>
    <w:rsid w:val="000F7601"/>
    <w:rsid w:val="000F7656"/>
    <w:rsid w:val="000F767D"/>
    <w:rsid w:val="000F7709"/>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AD"/>
    <w:rsid w:val="00100BDA"/>
    <w:rsid w:val="00100DA8"/>
    <w:rsid w:val="00101076"/>
    <w:rsid w:val="001010BF"/>
    <w:rsid w:val="0010110A"/>
    <w:rsid w:val="00101124"/>
    <w:rsid w:val="001013E9"/>
    <w:rsid w:val="00101402"/>
    <w:rsid w:val="00101455"/>
    <w:rsid w:val="00101730"/>
    <w:rsid w:val="00101793"/>
    <w:rsid w:val="00101844"/>
    <w:rsid w:val="00101AE9"/>
    <w:rsid w:val="00101C73"/>
    <w:rsid w:val="00101C75"/>
    <w:rsid w:val="00101D4F"/>
    <w:rsid w:val="00101E16"/>
    <w:rsid w:val="00101EEF"/>
    <w:rsid w:val="00101F6C"/>
    <w:rsid w:val="00101FF8"/>
    <w:rsid w:val="00102042"/>
    <w:rsid w:val="001020FD"/>
    <w:rsid w:val="00102388"/>
    <w:rsid w:val="00102746"/>
    <w:rsid w:val="00102A1D"/>
    <w:rsid w:val="00102A70"/>
    <w:rsid w:val="00102B47"/>
    <w:rsid w:val="00102B5C"/>
    <w:rsid w:val="00102BD0"/>
    <w:rsid w:val="00102CA8"/>
    <w:rsid w:val="00102E34"/>
    <w:rsid w:val="001030C2"/>
    <w:rsid w:val="0010317E"/>
    <w:rsid w:val="001033AC"/>
    <w:rsid w:val="001034BA"/>
    <w:rsid w:val="00103698"/>
    <w:rsid w:val="001036A7"/>
    <w:rsid w:val="001037F4"/>
    <w:rsid w:val="00103945"/>
    <w:rsid w:val="00103946"/>
    <w:rsid w:val="00103B3B"/>
    <w:rsid w:val="00103BD6"/>
    <w:rsid w:val="00103C6C"/>
    <w:rsid w:val="00103E3A"/>
    <w:rsid w:val="00103EB6"/>
    <w:rsid w:val="00103F4B"/>
    <w:rsid w:val="00103FDC"/>
    <w:rsid w:val="00104411"/>
    <w:rsid w:val="001048A1"/>
    <w:rsid w:val="00104BA8"/>
    <w:rsid w:val="00104E5D"/>
    <w:rsid w:val="00104EAE"/>
    <w:rsid w:val="001051C2"/>
    <w:rsid w:val="001051E3"/>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BA0"/>
    <w:rsid w:val="00106EA8"/>
    <w:rsid w:val="00106FB3"/>
    <w:rsid w:val="00107039"/>
    <w:rsid w:val="001070A6"/>
    <w:rsid w:val="00107151"/>
    <w:rsid w:val="00107208"/>
    <w:rsid w:val="00107248"/>
    <w:rsid w:val="00107485"/>
    <w:rsid w:val="001075F9"/>
    <w:rsid w:val="001076DF"/>
    <w:rsid w:val="0010773C"/>
    <w:rsid w:val="001077E2"/>
    <w:rsid w:val="00107882"/>
    <w:rsid w:val="00107903"/>
    <w:rsid w:val="00107C61"/>
    <w:rsid w:val="00107D5D"/>
    <w:rsid w:val="00107EFC"/>
    <w:rsid w:val="00107FDA"/>
    <w:rsid w:val="0011012A"/>
    <w:rsid w:val="00110324"/>
    <w:rsid w:val="001105AE"/>
    <w:rsid w:val="001105E4"/>
    <w:rsid w:val="00110635"/>
    <w:rsid w:val="001106ED"/>
    <w:rsid w:val="00110934"/>
    <w:rsid w:val="001109CE"/>
    <w:rsid w:val="00110AA2"/>
    <w:rsid w:val="00110AFA"/>
    <w:rsid w:val="00110C0E"/>
    <w:rsid w:val="00110CB2"/>
    <w:rsid w:val="00110CF2"/>
    <w:rsid w:val="00110EAB"/>
    <w:rsid w:val="00110FB8"/>
    <w:rsid w:val="00110FEE"/>
    <w:rsid w:val="0011110F"/>
    <w:rsid w:val="00111254"/>
    <w:rsid w:val="001115AB"/>
    <w:rsid w:val="0011160F"/>
    <w:rsid w:val="00111719"/>
    <w:rsid w:val="001117EB"/>
    <w:rsid w:val="00111ABB"/>
    <w:rsid w:val="00111B46"/>
    <w:rsid w:val="00111B52"/>
    <w:rsid w:val="0011210B"/>
    <w:rsid w:val="00112296"/>
    <w:rsid w:val="0011238D"/>
    <w:rsid w:val="001123A6"/>
    <w:rsid w:val="00112916"/>
    <w:rsid w:val="00112A0C"/>
    <w:rsid w:val="00112A60"/>
    <w:rsid w:val="00112A9C"/>
    <w:rsid w:val="00112E14"/>
    <w:rsid w:val="001135C2"/>
    <w:rsid w:val="00113715"/>
    <w:rsid w:val="001138D1"/>
    <w:rsid w:val="00113E2F"/>
    <w:rsid w:val="00113F20"/>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03"/>
    <w:rsid w:val="0011532B"/>
    <w:rsid w:val="001154CC"/>
    <w:rsid w:val="00115526"/>
    <w:rsid w:val="001157D7"/>
    <w:rsid w:val="001157E5"/>
    <w:rsid w:val="001159CE"/>
    <w:rsid w:val="00115A6E"/>
    <w:rsid w:val="00115B16"/>
    <w:rsid w:val="0011603E"/>
    <w:rsid w:val="001160AB"/>
    <w:rsid w:val="00116177"/>
    <w:rsid w:val="00116298"/>
    <w:rsid w:val="001162A5"/>
    <w:rsid w:val="001163BB"/>
    <w:rsid w:val="001163E2"/>
    <w:rsid w:val="001164EB"/>
    <w:rsid w:val="00116520"/>
    <w:rsid w:val="00116530"/>
    <w:rsid w:val="0011674F"/>
    <w:rsid w:val="0011687B"/>
    <w:rsid w:val="00116B61"/>
    <w:rsid w:val="00116D9D"/>
    <w:rsid w:val="00116EDC"/>
    <w:rsid w:val="00116FB5"/>
    <w:rsid w:val="001170C6"/>
    <w:rsid w:val="00117146"/>
    <w:rsid w:val="001174C3"/>
    <w:rsid w:val="001177F3"/>
    <w:rsid w:val="00117809"/>
    <w:rsid w:val="001178E1"/>
    <w:rsid w:val="00117AA3"/>
    <w:rsid w:val="00120185"/>
    <w:rsid w:val="00120212"/>
    <w:rsid w:val="001204C1"/>
    <w:rsid w:val="001204DD"/>
    <w:rsid w:val="00120505"/>
    <w:rsid w:val="00120582"/>
    <w:rsid w:val="001208DF"/>
    <w:rsid w:val="00120AE2"/>
    <w:rsid w:val="00120B16"/>
    <w:rsid w:val="00120B3A"/>
    <w:rsid w:val="00120BC6"/>
    <w:rsid w:val="00120E2B"/>
    <w:rsid w:val="001216A8"/>
    <w:rsid w:val="0012186E"/>
    <w:rsid w:val="00121B8B"/>
    <w:rsid w:val="00121BDC"/>
    <w:rsid w:val="00121D1D"/>
    <w:rsid w:val="00121E58"/>
    <w:rsid w:val="00121F16"/>
    <w:rsid w:val="00121FC5"/>
    <w:rsid w:val="00122145"/>
    <w:rsid w:val="00122177"/>
    <w:rsid w:val="001221B0"/>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AE5"/>
    <w:rsid w:val="00123C63"/>
    <w:rsid w:val="00123EB2"/>
    <w:rsid w:val="00123F83"/>
    <w:rsid w:val="00124350"/>
    <w:rsid w:val="001243B8"/>
    <w:rsid w:val="00124409"/>
    <w:rsid w:val="001244FB"/>
    <w:rsid w:val="001245BA"/>
    <w:rsid w:val="001245D2"/>
    <w:rsid w:val="0012463F"/>
    <w:rsid w:val="001246A5"/>
    <w:rsid w:val="00124B3C"/>
    <w:rsid w:val="00124D21"/>
    <w:rsid w:val="00124D4A"/>
    <w:rsid w:val="0012527F"/>
    <w:rsid w:val="00125613"/>
    <w:rsid w:val="0012572A"/>
    <w:rsid w:val="001257A5"/>
    <w:rsid w:val="00125919"/>
    <w:rsid w:val="00125930"/>
    <w:rsid w:val="00125B16"/>
    <w:rsid w:val="00125C80"/>
    <w:rsid w:val="00125E24"/>
    <w:rsid w:val="00125E66"/>
    <w:rsid w:val="00125F34"/>
    <w:rsid w:val="00126009"/>
    <w:rsid w:val="001260E6"/>
    <w:rsid w:val="00126161"/>
    <w:rsid w:val="001262E1"/>
    <w:rsid w:val="0012661E"/>
    <w:rsid w:val="001266F5"/>
    <w:rsid w:val="00126804"/>
    <w:rsid w:val="001268BC"/>
    <w:rsid w:val="00126911"/>
    <w:rsid w:val="00126982"/>
    <w:rsid w:val="00126BD0"/>
    <w:rsid w:val="00126CB3"/>
    <w:rsid w:val="00126F39"/>
    <w:rsid w:val="00126F43"/>
    <w:rsid w:val="00126F54"/>
    <w:rsid w:val="001272DD"/>
    <w:rsid w:val="00127332"/>
    <w:rsid w:val="00127554"/>
    <w:rsid w:val="00127558"/>
    <w:rsid w:val="00127590"/>
    <w:rsid w:val="00127670"/>
    <w:rsid w:val="00127689"/>
    <w:rsid w:val="001277BF"/>
    <w:rsid w:val="00127832"/>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B1C"/>
    <w:rsid w:val="00130C0D"/>
    <w:rsid w:val="00130C17"/>
    <w:rsid w:val="00130C25"/>
    <w:rsid w:val="00130E18"/>
    <w:rsid w:val="00130E6F"/>
    <w:rsid w:val="00130F48"/>
    <w:rsid w:val="001311B0"/>
    <w:rsid w:val="00131600"/>
    <w:rsid w:val="001317E2"/>
    <w:rsid w:val="0013183C"/>
    <w:rsid w:val="00131A1E"/>
    <w:rsid w:val="00131A3F"/>
    <w:rsid w:val="00131BC3"/>
    <w:rsid w:val="00131F96"/>
    <w:rsid w:val="00132185"/>
    <w:rsid w:val="001321FD"/>
    <w:rsid w:val="00132297"/>
    <w:rsid w:val="001324E9"/>
    <w:rsid w:val="001325EE"/>
    <w:rsid w:val="0013269A"/>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522"/>
    <w:rsid w:val="00134523"/>
    <w:rsid w:val="00134564"/>
    <w:rsid w:val="00134574"/>
    <w:rsid w:val="001345A4"/>
    <w:rsid w:val="001347EC"/>
    <w:rsid w:val="0013480A"/>
    <w:rsid w:val="00134862"/>
    <w:rsid w:val="00134B17"/>
    <w:rsid w:val="00134EEC"/>
    <w:rsid w:val="00134F81"/>
    <w:rsid w:val="0013511E"/>
    <w:rsid w:val="001353E4"/>
    <w:rsid w:val="00135637"/>
    <w:rsid w:val="00135728"/>
    <w:rsid w:val="00135947"/>
    <w:rsid w:val="0013598C"/>
    <w:rsid w:val="00135B82"/>
    <w:rsid w:val="00135D61"/>
    <w:rsid w:val="00135F2D"/>
    <w:rsid w:val="00135F67"/>
    <w:rsid w:val="00135F7A"/>
    <w:rsid w:val="00135FF1"/>
    <w:rsid w:val="00136061"/>
    <w:rsid w:val="00136167"/>
    <w:rsid w:val="001362CC"/>
    <w:rsid w:val="001362DA"/>
    <w:rsid w:val="001363F9"/>
    <w:rsid w:val="0013651F"/>
    <w:rsid w:val="0013674D"/>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6AB"/>
    <w:rsid w:val="00141786"/>
    <w:rsid w:val="001418E9"/>
    <w:rsid w:val="001418FD"/>
    <w:rsid w:val="00141A4C"/>
    <w:rsid w:val="00141A79"/>
    <w:rsid w:val="00141B51"/>
    <w:rsid w:val="00141DDD"/>
    <w:rsid w:val="00141F39"/>
    <w:rsid w:val="00142075"/>
    <w:rsid w:val="001420CF"/>
    <w:rsid w:val="001421AE"/>
    <w:rsid w:val="00142210"/>
    <w:rsid w:val="0014222A"/>
    <w:rsid w:val="0014226F"/>
    <w:rsid w:val="001425B0"/>
    <w:rsid w:val="0014271E"/>
    <w:rsid w:val="001427D6"/>
    <w:rsid w:val="0014295F"/>
    <w:rsid w:val="00142AE8"/>
    <w:rsid w:val="00142B06"/>
    <w:rsid w:val="00142D3B"/>
    <w:rsid w:val="00142D56"/>
    <w:rsid w:val="00142DBD"/>
    <w:rsid w:val="00142E79"/>
    <w:rsid w:val="00142EB2"/>
    <w:rsid w:val="00142F59"/>
    <w:rsid w:val="00143042"/>
    <w:rsid w:val="001431D1"/>
    <w:rsid w:val="00143313"/>
    <w:rsid w:val="00143696"/>
    <w:rsid w:val="00143B36"/>
    <w:rsid w:val="00143BF9"/>
    <w:rsid w:val="00143C88"/>
    <w:rsid w:val="00143C8A"/>
    <w:rsid w:val="00143D5E"/>
    <w:rsid w:val="001441B7"/>
    <w:rsid w:val="00144409"/>
    <w:rsid w:val="00144435"/>
    <w:rsid w:val="00144472"/>
    <w:rsid w:val="00144741"/>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B65"/>
    <w:rsid w:val="00145C56"/>
    <w:rsid w:val="00145D4D"/>
    <w:rsid w:val="00145D62"/>
    <w:rsid w:val="00145E48"/>
    <w:rsid w:val="0014611C"/>
    <w:rsid w:val="00146228"/>
    <w:rsid w:val="0014631C"/>
    <w:rsid w:val="00146355"/>
    <w:rsid w:val="0014636A"/>
    <w:rsid w:val="001464E8"/>
    <w:rsid w:val="0014660E"/>
    <w:rsid w:val="00146622"/>
    <w:rsid w:val="00146960"/>
    <w:rsid w:val="00146974"/>
    <w:rsid w:val="00146AF3"/>
    <w:rsid w:val="00146BD6"/>
    <w:rsid w:val="00146DCE"/>
    <w:rsid w:val="001470D5"/>
    <w:rsid w:val="001470F6"/>
    <w:rsid w:val="0014724E"/>
    <w:rsid w:val="001472E3"/>
    <w:rsid w:val="0014730C"/>
    <w:rsid w:val="00147321"/>
    <w:rsid w:val="00147355"/>
    <w:rsid w:val="001474A6"/>
    <w:rsid w:val="00147540"/>
    <w:rsid w:val="001475FF"/>
    <w:rsid w:val="00147695"/>
    <w:rsid w:val="001477C7"/>
    <w:rsid w:val="001477E3"/>
    <w:rsid w:val="001478C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037"/>
    <w:rsid w:val="00152221"/>
    <w:rsid w:val="001522A3"/>
    <w:rsid w:val="00152389"/>
    <w:rsid w:val="00152428"/>
    <w:rsid w:val="0015261D"/>
    <w:rsid w:val="001526F1"/>
    <w:rsid w:val="00152774"/>
    <w:rsid w:val="001527B4"/>
    <w:rsid w:val="001527DE"/>
    <w:rsid w:val="001528F2"/>
    <w:rsid w:val="0015293D"/>
    <w:rsid w:val="00152A99"/>
    <w:rsid w:val="00152ADD"/>
    <w:rsid w:val="00152C9D"/>
    <w:rsid w:val="00152D88"/>
    <w:rsid w:val="00152DED"/>
    <w:rsid w:val="00152ED7"/>
    <w:rsid w:val="00152F4D"/>
    <w:rsid w:val="00152F6A"/>
    <w:rsid w:val="00152FD1"/>
    <w:rsid w:val="001530D0"/>
    <w:rsid w:val="00153198"/>
    <w:rsid w:val="0015319E"/>
    <w:rsid w:val="0015326A"/>
    <w:rsid w:val="00153320"/>
    <w:rsid w:val="001533D6"/>
    <w:rsid w:val="001534F4"/>
    <w:rsid w:val="00153535"/>
    <w:rsid w:val="001535B2"/>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AFA"/>
    <w:rsid w:val="00154F0E"/>
    <w:rsid w:val="00154F60"/>
    <w:rsid w:val="0015506B"/>
    <w:rsid w:val="0015511C"/>
    <w:rsid w:val="00155126"/>
    <w:rsid w:val="001551E0"/>
    <w:rsid w:val="00155421"/>
    <w:rsid w:val="0015548A"/>
    <w:rsid w:val="001554CB"/>
    <w:rsid w:val="001554DB"/>
    <w:rsid w:val="001555CA"/>
    <w:rsid w:val="00155811"/>
    <w:rsid w:val="00155832"/>
    <w:rsid w:val="0015585E"/>
    <w:rsid w:val="001558DE"/>
    <w:rsid w:val="00155BFD"/>
    <w:rsid w:val="00155C0C"/>
    <w:rsid w:val="00155C7E"/>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117"/>
    <w:rsid w:val="00157542"/>
    <w:rsid w:val="001575CC"/>
    <w:rsid w:val="001577C9"/>
    <w:rsid w:val="00157B16"/>
    <w:rsid w:val="00157C95"/>
    <w:rsid w:val="00157CF3"/>
    <w:rsid w:val="00157D12"/>
    <w:rsid w:val="00157DA7"/>
    <w:rsid w:val="00157DAB"/>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1FC"/>
    <w:rsid w:val="0016132F"/>
    <w:rsid w:val="001618E4"/>
    <w:rsid w:val="0016191F"/>
    <w:rsid w:val="00161A9C"/>
    <w:rsid w:val="00161BE7"/>
    <w:rsid w:val="00161C21"/>
    <w:rsid w:val="00161E60"/>
    <w:rsid w:val="001620C3"/>
    <w:rsid w:val="0016216B"/>
    <w:rsid w:val="00162224"/>
    <w:rsid w:val="00162353"/>
    <w:rsid w:val="00162354"/>
    <w:rsid w:val="001624AC"/>
    <w:rsid w:val="001629AB"/>
    <w:rsid w:val="001629B9"/>
    <w:rsid w:val="00162BFF"/>
    <w:rsid w:val="00162DEB"/>
    <w:rsid w:val="00162E1F"/>
    <w:rsid w:val="00162ECF"/>
    <w:rsid w:val="0016300B"/>
    <w:rsid w:val="001630FD"/>
    <w:rsid w:val="001631C5"/>
    <w:rsid w:val="00163427"/>
    <w:rsid w:val="00163627"/>
    <w:rsid w:val="001637BF"/>
    <w:rsid w:val="001637C1"/>
    <w:rsid w:val="001638A9"/>
    <w:rsid w:val="00163AA3"/>
    <w:rsid w:val="00163B94"/>
    <w:rsid w:val="00163E53"/>
    <w:rsid w:val="00164018"/>
    <w:rsid w:val="0016421C"/>
    <w:rsid w:val="00164341"/>
    <w:rsid w:val="00164427"/>
    <w:rsid w:val="001644BC"/>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E1F"/>
    <w:rsid w:val="00165F5E"/>
    <w:rsid w:val="00166061"/>
    <w:rsid w:val="0016617C"/>
    <w:rsid w:val="001661F8"/>
    <w:rsid w:val="001661FE"/>
    <w:rsid w:val="00166361"/>
    <w:rsid w:val="00166403"/>
    <w:rsid w:val="0016644B"/>
    <w:rsid w:val="001665DA"/>
    <w:rsid w:val="00166710"/>
    <w:rsid w:val="0016688C"/>
    <w:rsid w:val="001669E0"/>
    <w:rsid w:val="00166AA2"/>
    <w:rsid w:val="00166B73"/>
    <w:rsid w:val="00166C0E"/>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1F3"/>
    <w:rsid w:val="0017121D"/>
    <w:rsid w:val="001716D2"/>
    <w:rsid w:val="00171703"/>
    <w:rsid w:val="00171972"/>
    <w:rsid w:val="00171ABE"/>
    <w:rsid w:val="00171B60"/>
    <w:rsid w:val="00171BBE"/>
    <w:rsid w:val="00171C05"/>
    <w:rsid w:val="00171CDD"/>
    <w:rsid w:val="00171E48"/>
    <w:rsid w:val="00171F39"/>
    <w:rsid w:val="00172146"/>
    <w:rsid w:val="0017224C"/>
    <w:rsid w:val="001722A9"/>
    <w:rsid w:val="001722ED"/>
    <w:rsid w:val="001724B8"/>
    <w:rsid w:val="00172752"/>
    <w:rsid w:val="0017276A"/>
    <w:rsid w:val="00172D31"/>
    <w:rsid w:val="00172D6D"/>
    <w:rsid w:val="00172E93"/>
    <w:rsid w:val="00172F9E"/>
    <w:rsid w:val="0017311B"/>
    <w:rsid w:val="00173330"/>
    <w:rsid w:val="001733C3"/>
    <w:rsid w:val="001733CB"/>
    <w:rsid w:val="00173629"/>
    <w:rsid w:val="00173921"/>
    <w:rsid w:val="00173B1B"/>
    <w:rsid w:val="00173B43"/>
    <w:rsid w:val="00173BA7"/>
    <w:rsid w:val="00173CAB"/>
    <w:rsid w:val="00173F4F"/>
    <w:rsid w:val="00173F69"/>
    <w:rsid w:val="00173FC1"/>
    <w:rsid w:val="00174032"/>
    <w:rsid w:val="00174362"/>
    <w:rsid w:val="001744E4"/>
    <w:rsid w:val="00174671"/>
    <w:rsid w:val="001748DD"/>
    <w:rsid w:val="001749F9"/>
    <w:rsid w:val="00174A0F"/>
    <w:rsid w:val="00174A33"/>
    <w:rsid w:val="00174A62"/>
    <w:rsid w:val="00174E9C"/>
    <w:rsid w:val="00174E9E"/>
    <w:rsid w:val="00175098"/>
    <w:rsid w:val="00175126"/>
    <w:rsid w:val="00175178"/>
    <w:rsid w:val="0017523F"/>
    <w:rsid w:val="00175299"/>
    <w:rsid w:val="001754D6"/>
    <w:rsid w:val="001755BF"/>
    <w:rsid w:val="0017599D"/>
    <w:rsid w:val="00175B8F"/>
    <w:rsid w:val="00175D9C"/>
    <w:rsid w:val="00175EB0"/>
    <w:rsid w:val="00176268"/>
    <w:rsid w:val="001762AC"/>
    <w:rsid w:val="0017633F"/>
    <w:rsid w:val="001763A0"/>
    <w:rsid w:val="00176B06"/>
    <w:rsid w:val="00176BC7"/>
    <w:rsid w:val="00176DB0"/>
    <w:rsid w:val="00176DB3"/>
    <w:rsid w:val="00176FA8"/>
    <w:rsid w:val="00177132"/>
    <w:rsid w:val="0017717E"/>
    <w:rsid w:val="00177341"/>
    <w:rsid w:val="001773BB"/>
    <w:rsid w:val="00177417"/>
    <w:rsid w:val="001778FA"/>
    <w:rsid w:val="00177920"/>
    <w:rsid w:val="001779E8"/>
    <w:rsid w:val="00177AF0"/>
    <w:rsid w:val="00177B4A"/>
    <w:rsid w:val="00177B83"/>
    <w:rsid w:val="00177C02"/>
    <w:rsid w:val="0018001B"/>
    <w:rsid w:val="001800E6"/>
    <w:rsid w:val="00180109"/>
    <w:rsid w:val="00180134"/>
    <w:rsid w:val="001801E9"/>
    <w:rsid w:val="0018028C"/>
    <w:rsid w:val="00180321"/>
    <w:rsid w:val="00180680"/>
    <w:rsid w:val="00180720"/>
    <w:rsid w:val="00180D5B"/>
    <w:rsid w:val="00180D5C"/>
    <w:rsid w:val="0018103E"/>
    <w:rsid w:val="001810B9"/>
    <w:rsid w:val="00181268"/>
    <w:rsid w:val="00181303"/>
    <w:rsid w:val="00181620"/>
    <w:rsid w:val="0018163F"/>
    <w:rsid w:val="00181653"/>
    <w:rsid w:val="001816B2"/>
    <w:rsid w:val="0018180A"/>
    <w:rsid w:val="00181C67"/>
    <w:rsid w:val="00181D81"/>
    <w:rsid w:val="00182151"/>
    <w:rsid w:val="00182201"/>
    <w:rsid w:val="00182229"/>
    <w:rsid w:val="00182365"/>
    <w:rsid w:val="0018244B"/>
    <w:rsid w:val="001824A1"/>
    <w:rsid w:val="0018275F"/>
    <w:rsid w:val="001827C6"/>
    <w:rsid w:val="00182BA1"/>
    <w:rsid w:val="001830B5"/>
    <w:rsid w:val="001831CA"/>
    <w:rsid w:val="00183895"/>
    <w:rsid w:val="001838C2"/>
    <w:rsid w:val="00183B47"/>
    <w:rsid w:val="00183B51"/>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B8"/>
    <w:rsid w:val="001850CD"/>
    <w:rsid w:val="00185137"/>
    <w:rsid w:val="00185191"/>
    <w:rsid w:val="00185284"/>
    <w:rsid w:val="00185296"/>
    <w:rsid w:val="0018544E"/>
    <w:rsid w:val="0018554D"/>
    <w:rsid w:val="001855C9"/>
    <w:rsid w:val="00185759"/>
    <w:rsid w:val="00185888"/>
    <w:rsid w:val="00185D57"/>
    <w:rsid w:val="00185EBA"/>
    <w:rsid w:val="00186031"/>
    <w:rsid w:val="00186350"/>
    <w:rsid w:val="00186433"/>
    <w:rsid w:val="00186464"/>
    <w:rsid w:val="001864F6"/>
    <w:rsid w:val="00186802"/>
    <w:rsid w:val="001868AD"/>
    <w:rsid w:val="00186955"/>
    <w:rsid w:val="00186A5B"/>
    <w:rsid w:val="00186B59"/>
    <w:rsid w:val="00186E01"/>
    <w:rsid w:val="00186FF9"/>
    <w:rsid w:val="001871C1"/>
    <w:rsid w:val="001872CD"/>
    <w:rsid w:val="001874DA"/>
    <w:rsid w:val="001875AE"/>
    <w:rsid w:val="00187898"/>
    <w:rsid w:val="00187A0E"/>
    <w:rsid w:val="00187B90"/>
    <w:rsid w:val="00187C27"/>
    <w:rsid w:val="00190008"/>
    <w:rsid w:val="0019032D"/>
    <w:rsid w:val="0019068B"/>
    <w:rsid w:val="001906F0"/>
    <w:rsid w:val="001908AF"/>
    <w:rsid w:val="00190929"/>
    <w:rsid w:val="0019095A"/>
    <w:rsid w:val="00190A44"/>
    <w:rsid w:val="00190A98"/>
    <w:rsid w:val="00190AFE"/>
    <w:rsid w:val="00190B15"/>
    <w:rsid w:val="00190BFB"/>
    <w:rsid w:val="00190C3D"/>
    <w:rsid w:val="00190C6A"/>
    <w:rsid w:val="00190E0E"/>
    <w:rsid w:val="00190E63"/>
    <w:rsid w:val="00190F76"/>
    <w:rsid w:val="00190FD7"/>
    <w:rsid w:val="00190FF5"/>
    <w:rsid w:val="0019107D"/>
    <w:rsid w:val="00191116"/>
    <w:rsid w:val="0019121C"/>
    <w:rsid w:val="001915B8"/>
    <w:rsid w:val="0019165F"/>
    <w:rsid w:val="001917DF"/>
    <w:rsid w:val="0019189D"/>
    <w:rsid w:val="00191A78"/>
    <w:rsid w:val="00191BCD"/>
    <w:rsid w:val="00191D27"/>
    <w:rsid w:val="00191E2C"/>
    <w:rsid w:val="00191E7B"/>
    <w:rsid w:val="00191E91"/>
    <w:rsid w:val="00191F14"/>
    <w:rsid w:val="00192222"/>
    <w:rsid w:val="001923D9"/>
    <w:rsid w:val="001923FD"/>
    <w:rsid w:val="0019240A"/>
    <w:rsid w:val="001925E9"/>
    <w:rsid w:val="00192875"/>
    <w:rsid w:val="001928B6"/>
    <w:rsid w:val="00192ADD"/>
    <w:rsid w:val="00192B52"/>
    <w:rsid w:val="00192CF7"/>
    <w:rsid w:val="00192DEA"/>
    <w:rsid w:val="00192DF8"/>
    <w:rsid w:val="0019307F"/>
    <w:rsid w:val="001930B0"/>
    <w:rsid w:val="00193278"/>
    <w:rsid w:val="001932CA"/>
    <w:rsid w:val="001934E2"/>
    <w:rsid w:val="00193599"/>
    <w:rsid w:val="001936BA"/>
    <w:rsid w:val="0019386A"/>
    <w:rsid w:val="0019391A"/>
    <w:rsid w:val="00193943"/>
    <w:rsid w:val="00193B0C"/>
    <w:rsid w:val="00193B85"/>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BFF"/>
    <w:rsid w:val="00195C73"/>
    <w:rsid w:val="00195D75"/>
    <w:rsid w:val="00195E78"/>
    <w:rsid w:val="00195FEE"/>
    <w:rsid w:val="00196142"/>
    <w:rsid w:val="00196178"/>
    <w:rsid w:val="001961B2"/>
    <w:rsid w:val="001962CF"/>
    <w:rsid w:val="00196416"/>
    <w:rsid w:val="00196600"/>
    <w:rsid w:val="00196919"/>
    <w:rsid w:val="00196922"/>
    <w:rsid w:val="00196B8C"/>
    <w:rsid w:val="00196BAD"/>
    <w:rsid w:val="00196BB2"/>
    <w:rsid w:val="00196C70"/>
    <w:rsid w:val="00196D13"/>
    <w:rsid w:val="00196FC1"/>
    <w:rsid w:val="0019724A"/>
    <w:rsid w:val="001973CB"/>
    <w:rsid w:val="001975C3"/>
    <w:rsid w:val="001976FD"/>
    <w:rsid w:val="001977B5"/>
    <w:rsid w:val="001978F3"/>
    <w:rsid w:val="00197922"/>
    <w:rsid w:val="0019795A"/>
    <w:rsid w:val="00197A2B"/>
    <w:rsid w:val="00197AC1"/>
    <w:rsid w:val="00197B81"/>
    <w:rsid w:val="00197B85"/>
    <w:rsid w:val="001A004D"/>
    <w:rsid w:val="001A00EF"/>
    <w:rsid w:val="001A0178"/>
    <w:rsid w:val="001A0198"/>
    <w:rsid w:val="001A0304"/>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1E94"/>
    <w:rsid w:val="001A203E"/>
    <w:rsid w:val="001A2158"/>
    <w:rsid w:val="001A2295"/>
    <w:rsid w:val="001A22D7"/>
    <w:rsid w:val="001A22FA"/>
    <w:rsid w:val="001A2800"/>
    <w:rsid w:val="001A2BB3"/>
    <w:rsid w:val="001A2DA0"/>
    <w:rsid w:val="001A2E9D"/>
    <w:rsid w:val="001A2F9B"/>
    <w:rsid w:val="001A2F9D"/>
    <w:rsid w:val="001A3090"/>
    <w:rsid w:val="001A3127"/>
    <w:rsid w:val="001A3150"/>
    <w:rsid w:val="001A329C"/>
    <w:rsid w:val="001A3642"/>
    <w:rsid w:val="001A3656"/>
    <w:rsid w:val="001A4082"/>
    <w:rsid w:val="001A413C"/>
    <w:rsid w:val="001A41FA"/>
    <w:rsid w:val="001A4287"/>
    <w:rsid w:val="001A4423"/>
    <w:rsid w:val="001A4537"/>
    <w:rsid w:val="001A4657"/>
    <w:rsid w:val="001A4679"/>
    <w:rsid w:val="001A4723"/>
    <w:rsid w:val="001A4794"/>
    <w:rsid w:val="001A479E"/>
    <w:rsid w:val="001A4833"/>
    <w:rsid w:val="001A48DC"/>
    <w:rsid w:val="001A4A98"/>
    <w:rsid w:val="001A4B8D"/>
    <w:rsid w:val="001A4C16"/>
    <w:rsid w:val="001A4C4A"/>
    <w:rsid w:val="001A4D13"/>
    <w:rsid w:val="001A4E06"/>
    <w:rsid w:val="001A50B6"/>
    <w:rsid w:val="001A511C"/>
    <w:rsid w:val="001A514C"/>
    <w:rsid w:val="001A5343"/>
    <w:rsid w:val="001A5490"/>
    <w:rsid w:val="001A54A8"/>
    <w:rsid w:val="001A5522"/>
    <w:rsid w:val="001A5695"/>
    <w:rsid w:val="001A56F2"/>
    <w:rsid w:val="001A58D3"/>
    <w:rsid w:val="001A58F0"/>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55E"/>
    <w:rsid w:val="001A7694"/>
    <w:rsid w:val="001A79E0"/>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A3D"/>
    <w:rsid w:val="001B1B36"/>
    <w:rsid w:val="001B1CC5"/>
    <w:rsid w:val="001B1D6A"/>
    <w:rsid w:val="001B1DDF"/>
    <w:rsid w:val="001B1EA2"/>
    <w:rsid w:val="001B1EC7"/>
    <w:rsid w:val="001B1ED3"/>
    <w:rsid w:val="001B1EFB"/>
    <w:rsid w:val="001B1F18"/>
    <w:rsid w:val="001B1F5B"/>
    <w:rsid w:val="001B1FA9"/>
    <w:rsid w:val="001B2195"/>
    <w:rsid w:val="001B21F7"/>
    <w:rsid w:val="001B2222"/>
    <w:rsid w:val="001B227D"/>
    <w:rsid w:val="001B232D"/>
    <w:rsid w:val="001B2343"/>
    <w:rsid w:val="001B2643"/>
    <w:rsid w:val="001B2716"/>
    <w:rsid w:val="001B27A5"/>
    <w:rsid w:val="001B281E"/>
    <w:rsid w:val="001B2859"/>
    <w:rsid w:val="001B2888"/>
    <w:rsid w:val="001B28CF"/>
    <w:rsid w:val="001B290E"/>
    <w:rsid w:val="001B2A9F"/>
    <w:rsid w:val="001B2F57"/>
    <w:rsid w:val="001B30BF"/>
    <w:rsid w:val="001B334B"/>
    <w:rsid w:val="001B344A"/>
    <w:rsid w:val="001B354F"/>
    <w:rsid w:val="001B35FC"/>
    <w:rsid w:val="001B388E"/>
    <w:rsid w:val="001B3A03"/>
    <w:rsid w:val="001B3A79"/>
    <w:rsid w:val="001B3A96"/>
    <w:rsid w:val="001B3B0A"/>
    <w:rsid w:val="001B3EE7"/>
    <w:rsid w:val="001B3EEF"/>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E55"/>
    <w:rsid w:val="001B4FBF"/>
    <w:rsid w:val="001B4FED"/>
    <w:rsid w:val="001B5026"/>
    <w:rsid w:val="001B50AC"/>
    <w:rsid w:val="001B5169"/>
    <w:rsid w:val="001B53AD"/>
    <w:rsid w:val="001B5490"/>
    <w:rsid w:val="001B54DC"/>
    <w:rsid w:val="001B5586"/>
    <w:rsid w:val="001B5800"/>
    <w:rsid w:val="001B58B0"/>
    <w:rsid w:val="001B594F"/>
    <w:rsid w:val="001B5969"/>
    <w:rsid w:val="001B5ACB"/>
    <w:rsid w:val="001B5B69"/>
    <w:rsid w:val="001B5C2C"/>
    <w:rsid w:val="001B5D9B"/>
    <w:rsid w:val="001B5E4D"/>
    <w:rsid w:val="001B61E4"/>
    <w:rsid w:val="001B6717"/>
    <w:rsid w:val="001B679F"/>
    <w:rsid w:val="001B67E3"/>
    <w:rsid w:val="001B68F0"/>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80E"/>
    <w:rsid w:val="001C1A5C"/>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8A1"/>
    <w:rsid w:val="001C38EE"/>
    <w:rsid w:val="001C3D02"/>
    <w:rsid w:val="001C3D84"/>
    <w:rsid w:val="001C3F27"/>
    <w:rsid w:val="001C3F3B"/>
    <w:rsid w:val="001C3F73"/>
    <w:rsid w:val="001C4086"/>
    <w:rsid w:val="001C40AE"/>
    <w:rsid w:val="001C4221"/>
    <w:rsid w:val="001C425E"/>
    <w:rsid w:val="001C4565"/>
    <w:rsid w:val="001C458C"/>
    <w:rsid w:val="001C4845"/>
    <w:rsid w:val="001C4A65"/>
    <w:rsid w:val="001C4A7A"/>
    <w:rsid w:val="001C4EFF"/>
    <w:rsid w:val="001C5689"/>
    <w:rsid w:val="001C56BA"/>
    <w:rsid w:val="001C57BD"/>
    <w:rsid w:val="001C5A0C"/>
    <w:rsid w:val="001C5A9C"/>
    <w:rsid w:val="001C5B17"/>
    <w:rsid w:val="001C5C1D"/>
    <w:rsid w:val="001C5C3C"/>
    <w:rsid w:val="001C5D15"/>
    <w:rsid w:val="001C5E00"/>
    <w:rsid w:val="001C60ED"/>
    <w:rsid w:val="001C62CC"/>
    <w:rsid w:val="001C62E1"/>
    <w:rsid w:val="001C630F"/>
    <w:rsid w:val="001C642A"/>
    <w:rsid w:val="001C6507"/>
    <w:rsid w:val="001C6573"/>
    <w:rsid w:val="001C6802"/>
    <w:rsid w:val="001C682A"/>
    <w:rsid w:val="001C68B2"/>
    <w:rsid w:val="001C68CB"/>
    <w:rsid w:val="001C69C1"/>
    <w:rsid w:val="001C69FE"/>
    <w:rsid w:val="001C6A88"/>
    <w:rsid w:val="001C6AA6"/>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61"/>
    <w:rsid w:val="001C7D93"/>
    <w:rsid w:val="001D0221"/>
    <w:rsid w:val="001D026B"/>
    <w:rsid w:val="001D02C0"/>
    <w:rsid w:val="001D045E"/>
    <w:rsid w:val="001D049F"/>
    <w:rsid w:val="001D05F9"/>
    <w:rsid w:val="001D07D6"/>
    <w:rsid w:val="001D0913"/>
    <w:rsid w:val="001D0AE4"/>
    <w:rsid w:val="001D0D45"/>
    <w:rsid w:val="001D0F07"/>
    <w:rsid w:val="001D1091"/>
    <w:rsid w:val="001D129E"/>
    <w:rsid w:val="001D13DC"/>
    <w:rsid w:val="001D14D5"/>
    <w:rsid w:val="001D16E6"/>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373"/>
    <w:rsid w:val="001D3447"/>
    <w:rsid w:val="001D3496"/>
    <w:rsid w:val="001D35E4"/>
    <w:rsid w:val="001D365A"/>
    <w:rsid w:val="001D37B1"/>
    <w:rsid w:val="001D3B11"/>
    <w:rsid w:val="001D3C2D"/>
    <w:rsid w:val="001D3D3D"/>
    <w:rsid w:val="001D3DDA"/>
    <w:rsid w:val="001D3F9E"/>
    <w:rsid w:val="001D4021"/>
    <w:rsid w:val="001D40AD"/>
    <w:rsid w:val="001D4124"/>
    <w:rsid w:val="001D417C"/>
    <w:rsid w:val="001D469A"/>
    <w:rsid w:val="001D4739"/>
    <w:rsid w:val="001D4794"/>
    <w:rsid w:val="001D47EE"/>
    <w:rsid w:val="001D4A4B"/>
    <w:rsid w:val="001D4A5A"/>
    <w:rsid w:val="001D4BB5"/>
    <w:rsid w:val="001D4D5D"/>
    <w:rsid w:val="001D4F79"/>
    <w:rsid w:val="001D50FD"/>
    <w:rsid w:val="001D534B"/>
    <w:rsid w:val="001D54ED"/>
    <w:rsid w:val="001D55F6"/>
    <w:rsid w:val="001D576E"/>
    <w:rsid w:val="001D5891"/>
    <w:rsid w:val="001D5A75"/>
    <w:rsid w:val="001D5AEB"/>
    <w:rsid w:val="001D5B34"/>
    <w:rsid w:val="001D5B35"/>
    <w:rsid w:val="001D60F3"/>
    <w:rsid w:val="001D62B8"/>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4F"/>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8C1"/>
    <w:rsid w:val="001E293A"/>
    <w:rsid w:val="001E2A83"/>
    <w:rsid w:val="001E2B6A"/>
    <w:rsid w:val="001E2C25"/>
    <w:rsid w:val="001E2D1E"/>
    <w:rsid w:val="001E2E52"/>
    <w:rsid w:val="001E30A3"/>
    <w:rsid w:val="001E30A8"/>
    <w:rsid w:val="001E310B"/>
    <w:rsid w:val="001E3274"/>
    <w:rsid w:val="001E330B"/>
    <w:rsid w:val="001E33A7"/>
    <w:rsid w:val="001E35C3"/>
    <w:rsid w:val="001E3645"/>
    <w:rsid w:val="001E39D5"/>
    <w:rsid w:val="001E3ABA"/>
    <w:rsid w:val="001E3ABE"/>
    <w:rsid w:val="001E3C07"/>
    <w:rsid w:val="001E3F86"/>
    <w:rsid w:val="001E4023"/>
    <w:rsid w:val="001E41FB"/>
    <w:rsid w:val="001E430A"/>
    <w:rsid w:val="001E452C"/>
    <w:rsid w:val="001E4648"/>
    <w:rsid w:val="001E4809"/>
    <w:rsid w:val="001E496D"/>
    <w:rsid w:val="001E4B00"/>
    <w:rsid w:val="001E53C4"/>
    <w:rsid w:val="001E5674"/>
    <w:rsid w:val="001E588A"/>
    <w:rsid w:val="001E58E8"/>
    <w:rsid w:val="001E5A1A"/>
    <w:rsid w:val="001E5B9A"/>
    <w:rsid w:val="001E5C03"/>
    <w:rsid w:val="001E5CF1"/>
    <w:rsid w:val="001E60CA"/>
    <w:rsid w:val="001E6118"/>
    <w:rsid w:val="001E64D6"/>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438"/>
    <w:rsid w:val="001F06A2"/>
    <w:rsid w:val="001F06AC"/>
    <w:rsid w:val="001F06EA"/>
    <w:rsid w:val="001F0877"/>
    <w:rsid w:val="001F090C"/>
    <w:rsid w:val="001F0978"/>
    <w:rsid w:val="001F0AA7"/>
    <w:rsid w:val="001F0EBE"/>
    <w:rsid w:val="001F1073"/>
    <w:rsid w:val="001F10E5"/>
    <w:rsid w:val="001F11D9"/>
    <w:rsid w:val="001F11F0"/>
    <w:rsid w:val="001F137E"/>
    <w:rsid w:val="001F1509"/>
    <w:rsid w:val="001F15DB"/>
    <w:rsid w:val="001F16B3"/>
    <w:rsid w:val="001F17D7"/>
    <w:rsid w:val="001F18FC"/>
    <w:rsid w:val="001F1B03"/>
    <w:rsid w:val="001F1C2E"/>
    <w:rsid w:val="001F1F9F"/>
    <w:rsid w:val="001F21D9"/>
    <w:rsid w:val="001F2519"/>
    <w:rsid w:val="001F2573"/>
    <w:rsid w:val="001F26AA"/>
    <w:rsid w:val="001F2726"/>
    <w:rsid w:val="001F2B81"/>
    <w:rsid w:val="001F2C1B"/>
    <w:rsid w:val="001F2C3E"/>
    <w:rsid w:val="001F2CF4"/>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6D3"/>
    <w:rsid w:val="001F478A"/>
    <w:rsid w:val="001F48A8"/>
    <w:rsid w:val="001F492D"/>
    <w:rsid w:val="001F4B9C"/>
    <w:rsid w:val="001F4CED"/>
    <w:rsid w:val="001F4D27"/>
    <w:rsid w:val="001F5110"/>
    <w:rsid w:val="001F5358"/>
    <w:rsid w:val="001F53DA"/>
    <w:rsid w:val="001F5440"/>
    <w:rsid w:val="001F5454"/>
    <w:rsid w:val="001F549C"/>
    <w:rsid w:val="001F54AA"/>
    <w:rsid w:val="001F54D5"/>
    <w:rsid w:val="001F564F"/>
    <w:rsid w:val="001F5684"/>
    <w:rsid w:val="001F579E"/>
    <w:rsid w:val="001F5874"/>
    <w:rsid w:val="001F58A1"/>
    <w:rsid w:val="001F58CB"/>
    <w:rsid w:val="001F58FD"/>
    <w:rsid w:val="001F5C10"/>
    <w:rsid w:val="001F6113"/>
    <w:rsid w:val="001F61F4"/>
    <w:rsid w:val="001F6219"/>
    <w:rsid w:val="001F6690"/>
    <w:rsid w:val="001F669D"/>
    <w:rsid w:val="001F66E0"/>
    <w:rsid w:val="001F675E"/>
    <w:rsid w:val="001F69F6"/>
    <w:rsid w:val="001F6A2A"/>
    <w:rsid w:val="001F6A3B"/>
    <w:rsid w:val="001F6BB0"/>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3D5"/>
    <w:rsid w:val="00200483"/>
    <w:rsid w:val="002004BC"/>
    <w:rsid w:val="00200674"/>
    <w:rsid w:val="002006F6"/>
    <w:rsid w:val="00200732"/>
    <w:rsid w:val="00200777"/>
    <w:rsid w:val="00200913"/>
    <w:rsid w:val="00200CFB"/>
    <w:rsid w:val="00200ECF"/>
    <w:rsid w:val="00201309"/>
    <w:rsid w:val="00201709"/>
    <w:rsid w:val="0020172F"/>
    <w:rsid w:val="0020183D"/>
    <w:rsid w:val="00201840"/>
    <w:rsid w:val="0020185D"/>
    <w:rsid w:val="0020192A"/>
    <w:rsid w:val="002019AC"/>
    <w:rsid w:val="00201DEF"/>
    <w:rsid w:val="00201F8A"/>
    <w:rsid w:val="00202115"/>
    <w:rsid w:val="0020217C"/>
    <w:rsid w:val="00202544"/>
    <w:rsid w:val="00202776"/>
    <w:rsid w:val="00202AE6"/>
    <w:rsid w:val="00202C67"/>
    <w:rsid w:val="00203159"/>
    <w:rsid w:val="00203493"/>
    <w:rsid w:val="00203674"/>
    <w:rsid w:val="002036CC"/>
    <w:rsid w:val="0020391C"/>
    <w:rsid w:val="002039E3"/>
    <w:rsid w:val="00203A51"/>
    <w:rsid w:val="00203B7F"/>
    <w:rsid w:val="00203C04"/>
    <w:rsid w:val="00203ED1"/>
    <w:rsid w:val="0020401C"/>
    <w:rsid w:val="00204104"/>
    <w:rsid w:val="0020433C"/>
    <w:rsid w:val="00204496"/>
    <w:rsid w:val="002045B4"/>
    <w:rsid w:val="002048CB"/>
    <w:rsid w:val="00204906"/>
    <w:rsid w:val="00204D3F"/>
    <w:rsid w:val="00204D44"/>
    <w:rsid w:val="002051B8"/>
    <w:rsid w:val="002052B3"/>
    <w:rsid w:val="00205462"/>
    <w:rsid w:val="0020569D"/>
    <w:rsid w:val="002057E5"/>
    <w:rsid w:val="002057FB"/>
    <w:rsid w:val="002059E4"/>
    <w:rsid w:val="00205A9D"/>
    <w:rsid w:val="00205C21"/>
    <w:rsid w:val="00205D06"/>
    <w:rsid w:val="00205D0B"/>
    <w:rsid w:val="00205DDD"/>
    <w:rsid w:val="002060A3"/>
    <w:rsid w:val="002062A7"/>
    <w:rsid w:val="002068CD"/>
    <w:rsid w:val="00206A04"/>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B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E10"/>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5EE"/>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5CAB"/>
    <w:rsid w:val="002160A0"/>
    <w:rsid w:val="00216182"/>
    <w:rsid w:val="00216218"/>
    <w:rsid w:val="00216294"/>
    <w:rsid w:val="002162F4"/>
    <w:rsid w:val="0021648A"/>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060"/>
    <w:rsid w:val="00220150"/>
    <w:rsid w:val="00220230"/>
    <w:rsid w:val="00220279"/>
    <w:rsid w:val="002202B7"/>
    <w:rsid w:val="00220303"/>
    <w:rsid w:val="00220421"/>
    <w:rsid w:val="002207BF"/>
    <w:rsid w:val="00220BC4"/>
    <w:rsid w:val="00220BD9"/>
    <w:rsid w:val="00220C5C"/>
    <w:rsid w:val="00220FF1"/>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5D"/>
    <w:rsid w:val="00222F77"/>
    <w:rsid w:val="00223127"/>
    <w:rsid w:val="0022314B"/>
    <w:rsid w:val="00223167"/>
    <w:rsid w:val="0022324E"/>
    <w:rsid w:val="00223310"/>
    <w:rsid w:val="00223858"/>
    <w:rsid w:val="002238FB"/>
    <w:rsid w:val="00223966"/>
    <w:rsid w:val="002239F8"/>
    <w:rsid w:val="00223A96"/>
    <w:rsid w:val="00223EE7"/>
    <w:rsid w:val="002241DF"/>
    <w:rsid w:val="0022436E"/>
    <w:rsid w:val="002243A5"/>
    <w:rsid w:val="002244A6"/>
    <w:rsid w:val="0022464D"/>
    <w:rsid w:val="0022473A"/>
    <w:rsid w:val="002249F1"/>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00F"/>
    <w:rsid w:val="00231176"/>
    <w:rsid w:val="00231202"/>
    <w:rsid w:val="0023123F"/>
    <w:rsid w:val="0023133F"/>
    <w:rsid w:val="002313F3"/>
    <w:rsid w:val="0023140A"/>
    <w:rsid w:val="002314D7"/>
    <w:rsid w:val="002315B7"/>
    <w:rsid w:val="0023179E"/>
    <w:rsid w:val="00231AEF"/>
    <w:rsid w:val="00231BC2"/>
    <w:rsid w:val="00231D47"/>
    <w:rsid w:val="00231FBB"/>
    <w:rsid w:val="002320D8"/>
    <w:rsid w:val="002321F6"/>
    <w:rsid w:val="0023240E"/>
    <w:rsid w:val="002324C7"/>
    <w:rsid w:val="00232601"/>
    <w:rsid w:val="00232685"/>
    <w:rsid w:val="00232770"/>
    <w:rsid w:val="0023285B"/>
    <w:rsid w:val="00232912"/>
    <w:rsid w:val="00232B54"/>
    <w:rsid w:val="00232BDE"/>
    <w:rsid w:val="00232E70"/>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2A6"/>
    <w:rsid w:val="00235516"/>
    <w:rsid w:val="002356C0"/>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7"/>
    <w:rsid w:val="0023769D"/>
    <w:rsid w:val="002378BC"/>
    <w:rsid w:val="002378D0"/>
    <w:rsid w:val="00237E0D"/>
    <w:rsid w:val="00237E54"/>
    <w:rsid w:val="002400EF"/>
    <w:rsid w:val="0024010A"/>
    <w:rsid w:val="00240206"/>
    <w:rsid w:val="00240300"/>
    <w:rsid w:val="00240340"/>
    <w:rsid w:val="00240485"/>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45D"/>
    <w:rsid w:val="0024356A"/>
    <w:rsid w:val="002436B1"/>
    <w:rsid w:val="00243890"/>
    <w:rsid w:val="0024396F"/>
    <w:rsid w:val="00243A31"/>
    <w:rsid w:val="00243BD8"/>
    <w:rsid w:val="0024400B"/>
    <w:rsid w:val="00244135"/>
    <w:rsid w:val="0024421B"/>
    <w:rsid w:val="002444A7"/>
    <w:rsid w:val="00244889"/>
    <w:rsid w:val="002449C6"/>
    <w:rsid w:val="002449DD"/>
    <w:rsid w:val="00244B0A"/>
    <w:rsid w:val="00244C9D"/>
    <w:rsid w:val="00244D0C"/>
    <w:rsid w:val="00244E77"/>
    <w:rsid w:val="002450CF"/>
    <w:rsid w:val="002450DE"/>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9AF"/>
    <w:rsid w:val="00246CD8"/>
    <w:rsid w:val="00246DA7"/>
    <w:rsid w:val="00247021"/>
    <w:rsid w:val="0024705D"/>
    <w:rsid w:val="002470FA"/>
    <w:rsid w:val="00247292"/>
    <w:rsid w:val="0024730F"/>
    <w:rsid w:val="00247318"/>
    <w:rsid w:val="0024743F"/>
    <w:rsid w:val="0024762A"/>
    <w:rsid w:val="002476FA"/>
    <w:rsid w:val="0024774B"/>
    <w:rsid w:val="0024788B"/>
    <w:rsid w:val="00247A44"/>
    <w:rsid w:val="00247A9B"/>
    <w:rsid w:val="00247B1A"/>
    <w:rsid w:val="00247B87"/>
    <w:rsid w:val="00247EB8"/>
    <w:rsid w:val="00247FBB"/>
    <w:rsid w:val="00250093"/>
    <w:rsid w:val="002500A7"/>
    <w:rsid w:val="00250508"/>
    <w:rsid w:val="00250565"/>
    <w:rsid w:val="00250577"/>
    <w:rsid w:val="002506F0"/>
    <w:rsid w:val="002507A5"/>
    <w:rsid w:val="002508BD"/>
    <w:rsid w:val="0025091A"/>
    <w:rsid w:val="00250941"/>
    <w:rsid w:val="002509AD"/>
    <w:rsid w:val="00250A70"/>
    <w:rsid w:val="00250BF8"/>
    <w:rsid w:val="00250D41"/>
    <w:rsid w:val="00250E25"/>
    <w:rsid w:val="00250F0F"/>
    <w:rsid w:val="002510CC"/>
    <w:rsid w:val="0025116A"/>
    <w:rsid w:val="002511CE"/>
    <w:rsid w:val="002514A4"/>
    <w:rsid w:val="00251515"/>
    <w:rsid w:val="00251617"/>
    <w:rsid w:val="0025169D"/>
    <w:rsid w:val="0025183B"/>
    <w:rsid w:val="00251A7A"/>
    <w:rsid w:val="00251BB9"/>
    <w:rsid w:val="00251D43"/>
    <w:rsid w:val="00251DAE"/>
    <w:rsid w:val="00251EF2"/>
    <w:rsid w:val="00251F5D"/>
    <w:rsid w:val="00251FE5"/>
    <w:rsid w:val="00252021"/>
    <w:rsid w:val="002521C0"/>
    <w:rsid w:val="002522E9"/>
    <w:rsid w:val="002525CF"/>
    <w:rsid w:val="002525D6"/>
    <w:rsid w:val="002525FF"/>
    <w:rsid w:val="00252952"/>
    <w:rsid w:val="002529E7"/>
    <w:rsid w:val="00252A14"/>
    <w:rsid w:val="00252BAA"/>
    <w:rsid w:val="00252C54"/>
    <w:rsid w:val="00252D8F"/>
    <w:rsid w:val="00252EE6"/>
    <w:rsid w:val="00253039"/>
    <w:rsid w:val="0025308F"/>
    <w:rsid w:val="0025309A"/>
    <w:rsid w:val="0025328E"/>
    <w:rsid w:val="00253353"/>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DDD"/>
    <w:rsid w:val="00255EC5"/>
    <w:rsid w:val="00255F84"/>
    <w:rsid w:val="00255FBA"/>
    <w:rsid w:val="002560BB"/>
    <w:rsid w:val="00256132"/>
    <w:rsid w:val="00256260"/>
    <w:rsid w:val="00256412"/>
    <w:rsid w:val="0025648B"/>
    <w:rsid w:val="00256514"/>
    <w:rsid w:val="00256A6A"/>
    <w:rsid w:val="00256B8E"/>
    <w:rsid w:val="00256D4E"/>
    <w:rsid w:val="00257029"/>
    <w:rsid w:val="00257048"/>
    <w:rsid w:val="002570E5"/>
    <w:rsid w:val="00257158"/>
    <w:rsid w:val="002572E4"/>
    <w:rsid w:val="0025731E"/>
    <w:rsid w:val="00257649"/>
    <w:rsid w:val="00257665"/>
    <w:rsid w:val="00257929"/>
    <w:rsid w:val="002579BD"/>
    <w:rsid w:val="002579C2"/>
    <w:rsid w:val="00257A23"/>
    <w:rsid w:val="00257B81"/>
    <w:rsid w:val="00257FAB"/>
    <w:rsid w:val="0026005D"/>
    <w:rsid w:val="002600ED"/>
    <w:rsid w:val="00260460"/>
    <w:rsid w:val="002604BF"/>
    <w:rsid w:val="0026083B"/>
    <w:rsid w:val="002608F0"/>
    <w:rsid w:val="0026092A"/>
    <w:rsid w:val="00260E65"/>
    <w:rsid w:val="00261036"/>
    <w:rsid w:val="00261218"/>
    <w:rsid w:val="00261292"/>
    <w:rsid w:val="002613FB"/>
    <w:rsid w:val="0026141C"/>
    <w:rsid w:val="0026167C"/>
    <w:rsid w:val="002616E8"/>
    <w:rsid w:val="0026171E"/>
    <w:rsid w:val="0026183B"/>
    <w:rsid w:val="00261922"/>
    <w:rsid w:val="00261A66"/>
    <w:rsid w:val="00261BC7"/>
    <w:rsid w:val="00262047"/>
    <w:rsid w:val="0026234E"/>
    <w:rsid w:val="002623FF"/>
    <w:rsid w:val="00262962"/>
    <w:rsid w:val="00262A04"/>
    <w:rsid w:val="00262A79"/>
    <w:rsid w:val="00262C13"/>
    <w:rsid w:val="00262C80"/>
    <w:rsid w:val="00262E4A"/>
    <w:rsid w:val="0026304D"/>
    <w:rsid w:val="00263070"/>
    <w:rsid w:val="002630A0"/>
    <w:rsid w:val="00263124"/>
    <w:rsid w:val="00263145"/>
    <w:rsid w:val="002631D7"/>
    <w:rsid w:val="00263556"/>
    <w:rsid w:val="002636F6"/>
    <w:rsid w:val="0026381F"/>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4C1B"/>
    <w:rsid w:val="00264D6B"/>
    <w:rsid w:val="00264EA3"/>
    <w:rsid w:val="0026544C"/>
    <w:rsid w:val="00265558"/>
    <w:rsid w:val="002655F7"/>
    <w:rsid w:val="002656C8"/>
    <w:rsid w:val="002656F4"/>
    <w:rsid w:val="00265944"/>
    <w:rsid w:val="002659A8"/>
    <w:rsid w:val="00265E8E"/>
    <w:rsid w:val="00266027"/>
    <w:rsid w:val="0026602E"/>
    <w:rsid w:val="002662A5"/>
    <w:rsid w:val="002662D3"/>
    <w:rsid w:val="00266446"/>
    <w:rsid w:val="0026662D"/>
    <w:rsid w:val="00266883"/>
    <w:rsid w:val="002668EC"/>
    <w:rsid w:val="002668FC"/>
    <w:rsid w:val="0026695E"/>
    <w:rsid w:val="00266AC8"/>
    <w:rsid w:val="00266B0A"/>
    <w:rsid w:val="00267001"/>
    <w:rsid w:val="0026701E"/>
    <w:rsid w:val="002671C1"/>
    <w:rsid w:val="0026720B"/>
    <w:rsid w:val="00267323"/>
    <w:rsid w:val="00267410"/>
    <w:rsid w:val="00267477"/>
    <w:rsid w:val="0026754D"/>
    <w:rsid w:val="002678F1"/>
    <w:rsid w:val="00267901"/>
    <w:rsid w:val="00267B7D"/>
    <w:rsid w:val="00267B9D"/>
    <w:rsid w:val="00267B9E"/>
    <w:rsid w:val="00267C2B"/>
    <w:rsid w:val="00267CD3"/>
    <w:rsid w:val="00267D52"/>
    <w:rsid w:val="00267E1C"/>
    <w:rsid w:val="00267EF8"/>
    <w:rsid w:val="00267F51"/>
    <w:rsid w:val="00270082"/>
    <w:rsid w:val="0027013D"/>
    <w:rsid w:val="00270302"/>
    <w:rsid w:val="00270368"/>
    <w:rsid w:val="002706C5"/>
    <w:rsid w:val="00270776"/>
    <w:rsid w:val="002707A8"/>
    <w:rsid w:val="002708EA"/>
    <w:rsid w:val="00270B61"/>
    <w:rsid w:val="00270B8F"/>
    <w:rsid w:val="00270C4C"/>
    <w:rsid w:val="00270DA3"/>
    <w:rsid w:val="00270EBC"/>
    <w:rsid w:val="00271024"/>
    <w:rsid w:val="00271262"/>
    <w:rsid w:val="002712C8"/>
    <w:rsid w:val="00271351"/>
    <w:rsid w:val="00271665"/>
    <w:rsid w:val="002718DC"/>
    <w:rsid w:val="00271A75"/>
    <w:rsid w:val="00271B4B"/>
    <w:rsid w:val="00271FD5"/>
    <w:rsid w:val="00272192"/>
    <w:rsid w:val="0027219A"/>
    <w:rsid w:val="00272283"/>
    <w:rsid w:val="00272290"/>
    <w:rsid w:val="0027239C"/>
    <w:rsid w:val="00272471"/>
    <w:rsid w:val="00272503"/>
    <w:rsid w:val="0027277A"/>
    <w:rsid w:val="002727F3"/>
    <w:rsid w:val="00272909"/>
    <w:rsid w:val="00272A87"/>
    <w:rsid w:val="00272C66"/>
    <w:rsid w:val="00272EA9"/>
    <w:rsid w:val="00272FDD"/>
    <w:rsid w:val="002731FB"/>
    <w:rsid w:val="002732BC"/>
    <w:rsid w:val="0027394F"/>
    <w:rsid w:val="002739E9"/>
    <w:rsid w:val="00273B91"/>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3F7"/>
    <w:rsid w:val="002754CC"/>
    <w:rsid w:val="002758A3"/>
    <w:rsid w:val="00275BEF"/>
    <w:rsid w:val="00275D4C"/>
    <w:rsid w:val="00275D5D"/>
    <w:rsid w:val="0027609A"/>
    <w:rsid w:val="002762CC"/>
    <w:rsid w:val="0027633D"/>
    <w:rsid w:val="002763C5"/>
    <w:rsid w:val="002763CE"/>
    <w:rsid w:val="00276592"/>
    <w:rsid w:val="0027659D"/>
    <w:rsid w:val="002765C4"/>
    <w:rsid w:val="00276A89"/>
    <w:rsid w:val="00276B8C"/>
    <w:rsid w:val="00276D7C"/>
    <w:rsid w:val="00276E53"/>
    <w:rsid w:val="00276ED8"/>
    <w:rsid w:val="00276EFF"/>
    <w:rsid w:val="00276F42"/>
    <w:rsid w:val="00277008"/>
    <w:rsid w:val="0027705A"/>
    <w:rsid w:val="00277345"/>
    <w:rsid w:val="002774DD"/>
    <w:rsid w:val="00277724"/>
    <w:rsid w:val="00277788"/>
    <w:rsid w:val="00277833"/>
    <w:rsid w:val="0028004D"/>
    <w:rsid w:val="0028007A"/>
    <w:rsid w:val="00280156"/>
    <w:rsid w:val="00280215"/>
    <w:rsid w:val="002802A7"/>
    <w:rsid w:val="00280367"/>
    <w:rsid w:val="002805E8"/>
    <w:rsid w:val="002806E6"/>
    <w:rsid w:val="002807CC"/>
    <w:rsid w:val="00280846"/>
    <w:rsid w:val="00280B7D"/>
    <w:rsid w:val="00280D67"/>
    <w:rsid w:val="00280E6C"/>
    <w:rsid w:val="00280F7F"/>
    <w:rsid w:val="0028115B"/>
    <w:rsid w:val="00281164"/>
    <w:rsid w:val="00281216"/>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5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CE4"/>
    <w:rsid w:val="00284F61"/>
    <w:rsid w:val="00284FFD"/>
    <w:rsid w:val="00285040"/>
    <w:rsid w:val="00285118"/>
    <w:rsid w:val="00285B05"/>
    <w:rsid w:val="00285B5F"/>
    <w:rsid w:val="00285C9B"/>
    <w:rsid w:val="00285F60"/>
    <w:rsid w:val="00285FE7"/>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4EE"/>
    <w:rsid w:val="00287540"/>
    <w:rsid w:val="00287569"/>
    <w:rsid w:val="00287595"/>
    <w:rsid w:val="002875EE"/>
    <w:rsid w:val="00287637"/>
    <w:rsid w:val="002878DD"/>
    <w:rsid w:val="00287992"/>
    <w:rsid w:val="002879AC"/>
    <w:rsid w:val="00287A14"/>
    <w:rsid w:val="00287BDB"/>
    <w:rsid w:val="00287D78"/>
    <w:rsid w:val="00287E49"/>
    <w:rsid w:val="00290066"/>
    <w:rsid w:val="00290191"/>
    <w:rsid w:val="00290264"/>
    <w:rsid w:val="0029042B"/>
    <w:rsid w:val="002904C8"/>
    <w:rsid w:val="00290572"/>
    <w:rsid w:val="00290768"/>
    <w:rsid w:val="00290857"/>
    <w:rsid w:val="002909E7"/>
    <w:rsid w:val="00290A13"/>
    <w:rsid w:val="00290A43"/>
    <w:rsid w:val="00290E60"/>
    <w:rsid w:val="00290FB1"/>
    <w:rsid w:val="00291113"/>
    <w:rsid w:val="00291403"/>
    <w:rsid w:val="0029173B"/>
    <w:rsid w:val="002918A6"/>
    <w:rsid w:val="002918C3"/>
    <w:rsid w:val="00291A66"/>
    <w:rsid w:val="00291AE5"/>
    <w:rsid w:val="00291B7C"/>
    <w:rsid w:val="00291BF1"/>
    <w:rsid w:val="00291CDF"/>
    <w:rsid w:val="00291D36"/>
    <w:rsid w:val="00291D48"/>
    <w:rsid w:val="00291E9B"/>
    <w:rsid w:val="00291F5B"/>
    <w:rsid w:val="00291F88"/>
    <w:rsid w:val="00291FED"/>
    <w:rsid w:val="00292087"/>
    <w:rsid w:val="00292170"/>
    <w:rsid w:val="0029225A"/>
    <w:rsid w:val="00292483"/>
    <w:rsid w:val="002924D7"/>
    <w:rsid w:val="00292521"/>
    <w:rsid w:val="00292604"/>
    <w:rsid w:val="00292753"/>
    <w:rsid w:val="002928A7"/>
    <w:rsid w:val="00292C32"/>
    <w:rsid w:val="00292C64"/>
    <w:rsid w:val="00292CA7"/>
    <w:rsid w:val="00292CB4"/>
    <w:rsid w:val="00292E36"/>
    <w:rsid w:val="00292E6B"/>
    <w:rsid w:val="00292E6C"/>
    <w:rsid w:val="00292EAC"/>
    <w:rsid w:val="00292ED1"/>
    <w:rsid w:val="00292F7F"/>
    <w:rsid w:val="002930C9"/>
    <w:rsid w:val="00293173"/>
    <w:rsid w:val="0029318A"/>
    <w:rsid w:val="002931FD"/>
    <w:rsid w:val="002932D7"/>
    <w:rsid w:val="00293622"/>
    <w:rsid w:val="00293644"/>
    <w:rsid w:val="002937B7"/>
    <w:rsid w:val="00293BD0"/>
    <w:rsid w:val="00293C1F"/>
    <w:rsid w:val="00293C68"/>
    <w:rsid w:val="00293CB2"/>
    <w:rsid w:val="00293D41"/>
    <w:rsid w:val="00293D69"/>
    <w:rsid w:val="00293D8A"/>
    <w:rsid w:val="00293E18"/>
    <w:rsid w:val="00293F7B"/>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68F"/>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47"/>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393"/>
    <w:rsid w:val="002A33BF"/>
    <w:rsid w:val="002A3437"/>
    <w:rsid w:val="002A347C"/>
    <w:rsid w:val="002A356C"/>
    <w:rsid w:val="002A366D"/>
    <w:rsid w:val="002A378F"/>
    <w:rsid w:val="002A37C2"/>
    <w:rsid w:val="002A37D3"/>
    <w:rsid w:val="002A38CB"/>
    <w:rsid w:val="002A399D"/>
    <w:rsid w:val="002A3AF5"/>
    <w:rsid w:val="002A3D00"/>
    <w:rsid w:val="002A3DE9"/>
    <w:rsid w:val="002A3E07"/>
    <w:rsid w:val="002A4047"/>
    <w:rsid w:val="002A4454"/>
    <w:rsid w:val="002A4534"/>
    <w:rsid w:val="002A47E3"/>
    <w:rsid w:val="002A4BDC"/>
    <w:rsid w:val="002A4E1D"/>
    <w:rsid w:val="002A5069"/>
    <w:rsid w:val="002A51C5"/>
    <w:rsid w:val="002A51F9"/>
    <w:rsid w:val="002A52AD"/>
    <w:rsid w:val="002A5321"/>
    <w:rsid w:val="002A5342"/>
    <w:rsid w:val="002A5352"/>
    <w:rsid w:val="002A53B7"/>
    <w:rsid w:val="002A5504"/>
    <w:rsid w:val="002A5E0D"/>
    <w:rsid w:val="002A5F0C"/>
    <w:rsid w:val="002A5F92"/>
    <w:rsid w:val="002A5FA1"/>
    <w:rsid w:val="002A608C"/>
    <w:rsid w:val="002A614B"/>
    <w:rsid w:val="002A6421"/>
    <w:rsid w:val="002A64B5"/>
    <w:rsid w:val="002A650F"/>
    <w:rsid w:val="002A67F2"/>
    <w:rsid w:val="002A689D"/>
    <w:rsid w:val="002A68D3"/>
    <w:rsid w:val="002A6902"/>
    <w:rsid w:val="002A6B30"/>
    <w:rsid w:val="002A6CAA"/>
    <w:rsid w:val="002A6D43"/>
    <w:rsid w:val="002A6D73"/>
    <w:rsid w:val="002A6DCE"/>
    <w:rsid w:val="002A6DD9"/>
    <w:rsid w:val="002A6E23"/>
    <w:rsid w:val="002A6F33"/>
    <w:rsid w:val="002A70AF"/>
    <w:rsid w:val="002A70C8"/>
    <w:rsid w:val="002A716C"/>
    <w:rsid w:val="002A7210"/>
    <w:rsid w:val="002A742D"/>
    <w:rsid w:val="002A74FF"/>
    <w:rsid w:val="002A7549"/>
    <w:rsid w:val="002A778C"/>
    <w:rsid w:val="002A7878"/>
    <w:rsid w:val="002A7881"/>
    <w:rsid w:val="002A790C"/>
    <w:rsid w:val="002A7A43"/>
    <w:rsid w:val="002A7AB7"/>
    <w:rsid w:val="002A7C8D"/>
    <w:rsid w:val="002A7F22"/>
    <w:rsid w:val="002A7F2E"/>
    <w:rsid w:val="002A7FFA"/>
    <w:rsid w:val="002B00E2"/>
    <w:rsid w:val="002B034E"/>
    <w:rsid w:val="002B05FF"/>
    <w:rsid w:val="002B0607"/>
    <w:rsid w:val="002B0680"/>
    <w:rsid w:val="002B06FF"/>
    <w:rsid w:val="002B077D"/>
    <w:rsid w:val="002B0790"/>
    <w:rsid w:val="002B0943"/>
    <w:rsid w:val="002B0A94"/>
    <w:rsid w:val="002B0BFC"/>
    <w:rsid w:val="002B0CB2"/>
    <w:rsid w:val="002B0D20"/>
    <w:rsid w:val="002B0EC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22"/>
    <w:rsid w:val="002B25A6"/>
    <w:rsid w:val="002B26C6"/>
    <w:rsid w:val="002B273C"/>
    <w:rsid w:val="002B2BE7"/>
    <w:rsid w:val="002B2C1C"/>
    <w:rsid w:val="002B2C77"/>
    <w:rsid w:val="002B2D64"/>
    <w:rsid w:val="002B2D88"/>
    <w:rsid w:val="002B2EC1"/>
    <w:rsid w:val="002B2EDC"/>
    <w:rsid w:val="002B2F01"/>
    <w:rsid w:val="002B2F51"/>
    <w:rsid w:val="002B30A2"/>
    <w:rsid w:val="002B30DB"/>
    <w:rsid w:val="002B3317"/>
    <w:rsid w:val="002B36ED"/>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D6F"/>
    <w:rsid w:val="002B4FD9"/>
    <w:rsid w:val="002B4FEF"/>
    <w:rsid w:val="002B5375"/>
    <w:rsid w:val="002B54B1"/>
    <w:rsid w:val="002B5626"/>
    <w:rsid w:val="002B5745"/>
    <w:rsid w:val="002B57CE"/>
    <w:rsid w:val="002B599D"/>
    <w:rsid w:val="002B59DC"/>
    <w:rsid w:val="002B5A59"/>
    <w:rsid w:val="002B5C9E"/>
    <w:rsid w:val="002B5D03"/>
    <w:rsid w:val="002B5DC8"/>
    <w:rsid w:val="002B5F9F"/>
    <w:rsid w:val="002B6043"/>
    <w:rsid w:val="002B60D4"/>
    <w:rsid w:val="002B613F"/>
    <w:rsid w:val="002B61E8"/>
    <w:rsid w:val="002B626E"/>
    <w:rsid w:val="002B6295"/>
    <w:rsid w:val="002B631C"/>
    <w:rsid w:val="002B6644"/>
    <w:rsid w:val="002B6764"/>
    <w:rsid w:val="002B6937"/>
    <w:rsid w:val="002B6974"/>
    <w:rsid w:val="002B6A6E"/>
    <w:rsid w:val="002B7116"/>
    <w:rsid w:val="002B7248"/>
    <w:rsid w:val="002B7270"/>
    <w:rsid w:val="002B72A7"/>
    <w:rsid w:val="002B769E"/>
    <w:rsid w:val="002B780B"/>
    <w:rsid w:val="002B78A8"/>
    <w:rsid w:val="002B7935"/>
    <w:rsid w:val="002B7A3C"/>
    <w:rsid w:val="002B7D75"/>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BEA"/>
    <w:rsid w:val="002C2CBA"/>
    <w:rsid w:val="002C2DB4"/>
    <w:rsid w:val="002C30DA"/>
    <w:rsid w:val="002C319C"/>
    <w:rsid w:val="002C3398"/>
    <w:rsid w:val="002C33F2"/>
    <w:rsid w:val="002C35CF"/>
    <w:rsid w:val="002C3689"/>
    <w:rsid w:val="002C39B0"/>
    <w:rsid w:val="002C3A35"/>
    <w:rsid w:val="002C3DD0"/>
    <w:rsid w:val="002C3E21"/>
    <w:rsid w:val="002C3EFC"/>
    <w:rsid w:val="002C3FEE"/>
    <w:rsid w:val="002C4017"/>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0E"/>
    <w:rsid w:val="002C5FA0"/>
    <w:rsid w:val="002C600E"/>
    <w:rsid w:val="002C6022"/>
    <w:rsid w:val="002C60A8"/>
    <w:rsid w:val="002C6124"/>
    <w:rsid w:val="002C6141"/>
    <w:rsid w:val="002C6237"/>
    <w:rsid w:val="002C6275"/>
    <w:rsid w:val="002C6410"/>
    <w:rsid w:val="002C6505"/>
    <w:rsid w:val="002C657D"/>
    <w:rsid w:val="002C661B"/>
    <w:rsid w:val="002C6627"/>
    <w:rsid w:val="002C667A"/>
    <w:rsid w:val="002C696C"/>
    <w:rsid w:val="002C6AF1"/>
    <w:rsid w:val="002C6B36"/>
    <w:rsid w:val="002C6BD2"/>
    <w:rsid w:val="002C6CEA"/>
    <w:rsid w:val="002C6E14"/>
    <w:rsid w:val="002C7055"/>
    <w:rsid w:val="002C71AF"/>
    <w:rsid w:val="002C7219"/>
    <w:rsid w:val="002C72E6"/>
    <w:rsid w:val="002C7448"/>
    <w:rsid w:val="002C74C3"/>
    <w:rsid w:val="002C7669"/>
    <w:rsid w:val="002C771B"/>
    <w:rsid w:val="002C7B3D"/>
    <w:rsid w:val="002C7CBE"/>
    <w:rsid w:val="002C7E40"/>
    <w:rsid w:val="002C7F80"/>
    <w:rsid w:val="002C7FE8"/>
    <w:rsid w:val="002D00A8"/>
    <w:rsid w:val="002D00CE"/>
    <w:rsid w:val="002D01CA"/>
    <w:rsid w:val="002D02EA"/>
    <w:rsid w:val="002D048F"/>
    <w:rsid w:val="002D04E9"/>
    <w:rsid w:val="002D08F7"/>
    <w:rsid w:val="002D0958"/>
    <w:rsid w:val="002D0D7A"/>
    <w:rsid w:val="002D1335"/>
    <w:rsid w:val="002D1385"/>
    <w:rsid w:val="002D15B5"/>
    <w:rsid w:val="002D1816"/>
    <w:rsid w:val="002D18A3"/>
    <w:rsid w:val="002D1935"/>
    <w:rsid w:val="002D1966"/>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4F"/>
    <w:rsid w:val="002D31D9"/>
    <w:rsid w:val="002D3309"/>
    <w:rsid w:val="002D33EA"/>
    <w:rsid w:val="002D34BC"/>
    <w:rsid w:val="002D36BF"/>
    <w:rsid w:val="002D38B6"/>
    <w:rsid w:val="002D3929"/>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C4"/>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1"/>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4C"/>
    <w:rsid w:val="002E1D67"/>
    <w:rsid w:val="002E1F93"/>
    <w:rsid w:val="002E216A"/>
    <w:rsid w:val="002E225A"/>
    <w:rsid w:val="002E24D5"/>
    <w:rsid w:val="002E256C"/>
    <w:rsid w:val="002E2598"/>
    <w:rsid w:val="002E275B"/>
    <w:rsid w:val="002E2B30"/>
    <w:rsid w:val="002E2B9E"/>
    <w:rsid w:val="002E2DD4"/>
    <w:rsid w:val="002E2E01"/>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9F6"/>
    <w:rsid w:val="002F0B9C"/>
    <w:rsid w:val="002F0C3F"/>
    <w:rsid w:val="002F0C5B"/>
    <w:rsid w:val="002F0ECC"/>
    <w:rsid w:val="002F1039"/>
    <w:rsid w:val="002F108F"/>
    <w:rsid w:val="002F1239"/>
    <w:rsid w:val="002F12FB"/>
    <w:rsid w:val="002F149E"/>
    <w:rsid w:val="002F1578"/>
    <w:rsid w:val="002F1654"/>
    <w:rsid w:val="002F1705"/>
    <w:rsid w:val="002F1757"/>
    <w:rsid w:val="002F18CD"/>
    <w:rsid w:val="002F1A63"/>
    <w:rsid w:val="002F1BA6"/>
    <w:rsid w:val="002F1CAF"/>
    <w:rsid w:val="002F1D15"/>
    <w:rsid w:val="002F1ECB"/>
    <w:rsid w:val="002F20E4"/>
    <w:rsid w:val="002F230D"/>
    <w:rsid w:val="002F23A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5B"/>
    <w:rsid w:val="002F38C5"/>
    <w:rsid w:val="002F390F"/>
    <w:rsid w:val="002F3A39"/>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1A"/>
    <w:rsid w:val="002F4B40"/>
    <w:rsid w:val="002F4BA6"/>
    <w:rsid w:val="002F4DFB"/>
    <w:rsid w:val="002F53CB"/>
    <w:rsid w:val="002F5433"/>
    <w:rsid w:val="002F55F4"/>
    <w:rsid w:val="002F5636"/>
    <w:rsid w:val="002F5765"/>
    <w:rsid w:val="002F5A20"/>
    <w:rsid w:val="002F5C9B"/>
    <w:rsid w:val="002F5E2F"/>
    <w:rsid w:val="002F5EA7"/>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2A"/>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3E"/>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4DB6"/>
    <w:rsid w:val="003051E8"/>
    <w:rsid w:val="00305357"/>
    <w:rsid w:val="003053C2"/>
    <w:rsid w:val="003054CC"/>
    <w:rsid w:val="00305502"/>
    <w:rsid w:val="0030551A"/>
    <w:rsid w:val="003055F3"/>
    <w:rsid w:val="00305637"/>
    <w:rsid w:val="0030581E"/>
    <w:rsid w:val="003059BB"/>
    <w:rsid w:val="003059F7"/>
    <w:rsid w:val="00305B06"/>
    <w:rsid w:val="00305B36"/>
    <w:rsid w:val="00305C39"/>
    <w:rsid w:val="00305D69"/>
    <w:rsid w:val="00305FF4"/>
    <w:rsid w:val="003060B2"/>
    <w:rsid w:val="003060DF"/>
    <w:rsid w:val="00306317"/>
    <w:rsid w:val="0030633D"/>
    <w:rsid w:val="0030638F"/>
    <w:rsid w:val="0030655E"/>
    <w:rsid w:val="00306982"/>
    <w:rsid w:val="003069F0"/>
    <w:rsid w:val="00306BF6"/>
    <w:rsid w:val="00306E10"/>
    <w:rsid w:val="00306E8E"/>
    <w:rsid w:val="00306F2B"/>
    <w:rsid w:val="00306FBB"/>
    <w:rsid w:val="00307165"/>
    <w:rsid w:val="0030718B"/>
    <w:rsid w:val="0030751A"/>
    <w:rsid w:val="003075E5"/>
    <w:rsid w:val="0030763B"/>
    <w:rsid w:val="003077A9"/>
    <w:rsid w:val="003078A4"/>
    <w:rsid w:val="00307925"/>
    <w:rsid w:val="00307C69"/>
    <w:rsid w:val="00307D7A"/>
    <w:rsid w:val="00307D9A"/>
    <w:rsid w:val="0031015F"/>
    <w:rsid w:val="0031038F"/>
    <w:rsid w:val="003103E5"/>
    <w:rsid w:val="0031050A"/>
    <w:rsid w:val="00310645"/>
    <w:rsid w:val="003106E5"/>
    <w:rsid w:val="00310827"/>
    <w:rsid w:val="00310A9B"/>
    <w:rsid w:val="00310AAF"/>
    <w:rsid w:val="00310AB1"/>
    <w:rsid w:val="00310C48"/>
    <w:rsid w:val="00310ED8"/>
    <w:rsid w:val="003110EA"/>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745"/>
    <w:rsid w:val="00313863"/>
    <w:rsid w:val="00313DE7"/>
    <w:rsid w:val="0031406B"/>
    <w:rsid w:val="00314431"/>
    <w:rsid w:val="0031444B"/>
    <w:rsid w:val="0031466E"/>
    <w:rsid w:val="00314704"/>
    <w:rsid w:val="00314783"/>
    <w:rsid w:val="003147F5"/>
    <w:rsid w:val="00314BC2"/>
    <w:rsid w:val="00314CC0"/>
    <w:rsid w:val="00315527"/>
    <w:rsid w:val="0031555D"/>
    <w:rsid w:val="00315811"/>
    <w:rsid w:val="00315948"/>
    <w:rsid w:val="003159C5"/>
    <w:rsid w:val="003159F2"/>
    <w:rsid w:val="00315BBA"/>
    <w:rsid w:val="00315C0B"/>
    <w:rsid w:val="00315C7C"/>
    <w:rsid w:val="00315C7E"/>
    <w:rsid w:val="00315CF5"/>
    <w:rsid w:val="00315D1C"/>
    <w:rsid w:val="00315E12"/>
    <w:rsid w:val="00315EB0"/>
    <w:rsid w:val="00315F4D"/>
    <w:rsid w:val="00315FDA"/>
    <w:rsid w:val="00315FF1"/>
    <w:rsid w:val="00316012"/>
    <w:rsid w:val="0031630C"/>
    <w:rsid w:val="0031638B"/>
    <w:rsid w:val="00316B03"/>
    <w:rsid w:val="00316B6A"/>
    <w:rsid w:val="00316E26"/>
    <w:rsid w:val="00316E49"/>
    <w:rsid w:val="00316EFC"/>
    <w:rsid w:val="00316FC3"/>
    <w:rsid w:val="00317051"/>
    <w:rsid w:val="003170AD"/>
    <w:rsid w:val="003171FB"/>
    <w:rsid w:val="0031727F"/>
    <w:rsid w:val="0031738B"/>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6D0"/>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EC4"/>
    <w:rsid w:val="00322FDF"/>
    <w:rsid w:val="0032312C"/>
    <w:rsid w:val="00323488"/>
    <w:rsid w:val="00323550"/>
    <w:rsid w:val="003235C7"/>
    <w:rsid w:val="003235E5"/>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48D"/>
    <w:rsid w:val="0032553C"/>
    <w:rsid w:val="0032561C"/>
    <w:rsid w:val="00325631"/>
    <w:rsid w:val="00325856"/>
    <w:rsid w:val="00325A66"/>
    <w:rsid w:val="00325BDF"/>
    <w:rsid w:val="00325CEE"/>
    <w:rsid w:val="00325D82"/>
    <w:rsid w:val="00325DD2"/>
    <w:rsid w:val="00326103"/>
    <w:rsid w:val="0032636E"/>
    <w:rsid w:val="00326483"/>
    <w:rsid w:val="003266BD"/>
    <w:rsid w:val="0032676E"/>
    <w:rsid w:val="00326B6B"/>
    <w:rsid w:val="00326BE0"/>
    <w:rsid w:val="00326DE5"/>
    <w:rsid w:val="00326E41"/>
    <w:rsid w:val="00326EF8"/>
    <w:rsid w:val="00326F2C"/>
    <w:rsid w:val="003270F6"/>
    <w:rsid w:val="00327102"/>
    <w:rsid w:val="0032712E"/>
    <w:rsid w:val="0032717F"/>
    <w:rsid w:val="003272FC"/>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3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6E0"/>
    <w:rsid w:val="00331760"/>
    <w:rsid w:val="00331791"/>
    <w:rsid w:val="003317CC"/>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AA3"/>
    <w:rsid w:val="00332CA8"/>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861"/>
    <w:rsid w:val="003349EB"/>
    <w:rsid w:val="00334B9B"/>
    <w:rsid w:val="00334BD6"/>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A9"/>
    <w:rsid w:val="003362F7"/>
    <w:rsid w:val="003364EB"/>
    <w:rsid w:val="00336565"/>
    <w:rsid w:val="00336663"/>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1091"/>
    <w:rsid w:val="00341124"/>
    <w:rsid w:val="0034113C"/>
    <w:rsid w:val="00341420"/>
    <w:rsid w:val="00341435"/>
    <w:rsid w:val="0034146E"/>
    <w:rsid w:val="00341860"/>
    <w:rsid w:val="00341A08"/>
    <w:rsid w:val="00341A52"/>
    <w:rsid w:val="00341B93"/>
    <w:rsid w:val="00341C33"/>
    <w:rsid w:val="00341F5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BCF"/>
    <w:rsid w:val="00346DAE"/>
    <w:rsid w:val="00346EB7"/>
    <w:rsid w:val="00346FAB"/>
    <w:rsid w:val="0034703B"/>
    <w:rsid w:val="0034708A"/>
    <w:rsid w:val="00347481"/>
    <w:rsid w:val="003474EE"/>
    <w:rsid w:val="00347565"/>
    <w:rsid w:val="00347677"/>
    <w:rsid w:val="00347734"/>
    <w:rsid w:val="00347919"/>
    <w:rsid w:val="00347966"/>
    <w:rsid w:val="00347AAA"/>
    <w:rsid w:val="00347D80"/>
    <w:rsid w:val="00347FA1"/>
    <w:rsid w:val="00347FE8"/>
    <w:rsid w:val="00350011"/>
    <w:rsid w:val="00350046"/>
    <w:rsid w:val="00350075"/>
    <w:rsid w:val="0035026E"/>
    <w:rsid w:val="003502BC"/>
    <w:rsid w:val="00350459"/>
    <w:rsid w:val="003506D0"/>
    <w:rsid w:val="003506E5"/>
    <w:rsid w:val="0035072F"/>
    <w:rsid w:val="003507CD"/>
    <w:rsid w:val="0035082C"/>
    <w:rsid w:val="00350A7F"/>
    <w:rsid w:val="00350ABA"/>
    <w:rsid w:val="00350CC5"/>
    <w:rsid w:val="00350CE3"/>
    <w:rsid w:val="00350D69"/>
    <w:rsid w:val="00350D7A"/>
    <w:rsid w:val="00350EA2"/>
    <w:rsid w:val="00350FCC"/>
    <w:rsid w:val="00351226"/>
    <w:rsid w:val="00351236"/>
    <w:rsid w:val="00351283"/>
    <w:rsid w:val="00351382"/>
    <w:rsid w:val="003516B0"/>
    <w:rsid w:val="0035189B"/>
    <w:rsid w:val="00351C26"/>
    <w:rsid w:val="00351D03"/>
    <w:rsid w:val="00351D98"/>
    <w:rsid w:val="00351D9F"/>
    <w:rsid w:val="00351E09"/>
    <w:rsid w:val="00351F82"/>
    <w:rsid w:val="00351FDE"/>
    <w:rsid w:val="0035225E"/>
    <w:rsid w:val="003523BB"/>
    <w:rsid w:val="00352528"/>
    <w:rsid w:val="0035257A"/>
    <w:rsid w:val="003528CB"/>
    <w:rsid w:val="003528ED"/>
    <w:rsid w:val="00352948"/>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35D"/>
    <w:rsid w:val="00355781"/>
    <w:rsid w:val="00355818"/>
    <w:rsid w:val="0035590C"/>
    <w:rsid w:val="00355A66"/>
    <w:rsid w:val="00355BAE"/>
    <w:rsid w:val="00355E84"/>
    <w:rsid w:val="003560D2"/>
    <w:rsid w:val="003560F7"/>
    <w:rsid w:val="00356182"/>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9AE"/>
    <w:rsid w:val="00357A9F"/>
    <w:rsid w:val="00360001"/>
    <w:rsid w:val="0036001A"/>
    <w:rsid w:val="00360217"/>
    <w:rsid w:val="00360301"/>
    <w:rsid w:val="00360438"/>
    <w:rsid w:val="00360548"/>
    <w:rsid w:val="003605AA"/>
    <w:rsid w:val="003606D3"/>
    <w:rsid w:val="003607A3"/>
    <w:rsid w:val="00360915"/>
    <w:rsid w:val="00360BEE"/>
    <w:rsid w:val="00360DAA"/>
    <w:rsid w:val="003612C7"/>
    <w:rsid w:val="0036148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608"/>
    <w:rsid w:val="003628BB"/>
    <w:rsid w:val="003628CA"/>
    <w:rsid w:val="00362B8B"/>
    <w:rsid w:val="00362C55"/>
    <w:rsid w:val="00362D21"/>
    <w:rsid w:val="00362DD3"/>
    <w:rsid w:val="00362DF6"/>
    <w:rsid w:val="00362E59"/>
    <w:rsid w:val="0036304F"/>
    <w:rsid w:val="0036310D"/>
    <w:rsid w:val="00363215"/>
    <w:rsid w:val="003632A7"/>
    <w:rsid w:val="0036334C"/>
    <w:rsid w:val="0036334D"/>
    <w:rsid w:val="00363423"/>
    <w:rsid w:val="003635BD"/>
    <w:rsid w:val="003635E9"/>
    <w:rsid w:val="003635F8"/>
    <w:rsid w:val="00363721"/>
    <w:rsid w:val="0036374B"/>
    <w:rsid w:val="00363835"/>
    <w:rsid w:val="003639F5"/>
    <w:rsid w:val="00363B3D"/>
    <w:rsid w:val="00363C00"/>
    <w:rsid w:val="00363D04"/>
    <w:rsid w:val="00363D34"/>
    <w:rsid w:val="00363D8F"/>
    <w:rsid w:val="00363E65"/>
    <w:rsid w:val="00363FE3"/>
    <w:rsid w:val="003640E5"/>
    <w:rsid w:val="003642D3"/>
    <w:rsid w:val="003646E8"/>
    <w:rsid w:val="0036479B"/>
    <w:rsid w:val="0036480B"/>
    <w:rsid w:val="00364886"/>
    <w:rsid w:val="00364AAE"/>
    <w:rsid w:val="00364BA7"/>
    <w:rsid w:val="00364BC9"/>
    <w:rsid w:val="00364C4C"/>
    <w:rsid w:val="00364D25"/>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EAA"/>
    <w:rsid w:val="00366FE1"/>
    <w:rsid w:val="00367053"/>
    <w:rsid w:val="0036738B"/>
    <w:rsid w:val="003674E8"/>
    <w:rsid w:val="003676C5"/>
    <w:rsid w:val="0036787A"/>
    <w:rsid w:val="003678B1"/>
    <w:rsid w:val="00367BD7"/>
    <w:rsid w:val="00367F44"/>
    <w:rsid w:val="003702EF"/>
    <w:rsid w:val="00370319"/>
    <w:rsid w:val="00370354"/>
    <w:rsid w:val="00370355"/>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17"/>
    <w:rsid w:val="00372DAE"/>
    <w:rsid w:val="00372DFF"/>
    <w:rsid w:val="00372F5A"/>
    <w:rsid w:val="00373184"/>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C17"/>
    <w:rsid w:val="00374DB9"/>
    <w:rsid w:val="00374DCE"/>
    <w:rsid w:val="00375371"/>
    <w:rsid w:val="00375900"/>
    <w:rsid w:val="00375ADC"/>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B43"/>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2F53"/>
    <w:rsid w:val="00383130"/>
    <w:rsid w:val="00383146"/>
    <w:rsid w:val="003836C7"/>
    <w:rsid w:val="00383898"/>
    <w:rsid w:val="00383A22"/>
    <w:rsid w:val="00383A40"/>
    <w:rsid w:val="00383B03"/>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5ED3"/>
    <w:rsid w:val="00386013"/>
    <w:rsid w:val="00386307"/>
    <w:rsid w:val="00386325"/>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5FD"/>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1F86"/>
    <w:rsid w:val="00392218"/>
    <w:rsid w:val="003923F3"/>
    <w:rsid w:val="003923FF"/>
    <w:rsid w:val="00392479"/>
    <w:rsid w:val="00392526"/>
    <w:rsid w:val="003926E8"/>
    <w:rsid w:val="0039273A"/>
    <w:rsid w:val="00392847"/>
    <w:rsid w:val="003928CE"/>
    <w:rsid w:val="00392948"/>
    <w:rsid w:val="003929F1"/>
    <w:rsid w:val="00392D66"/>
    <w:rsid w:val="00392E1F"/>
    <w:rsid w:val="00392E8C"/>
    <w:rsid w:val="00392FE1"/>
    <w:rsid w:val="0039327E"/>
    <w:rsid w:val="00393395"/>
    <w:rsid w:val="00393B31"/>
    <w:rsid w:val="00393C45"/>
    <w:rsid w:val="00393C8A"/>
    <w:rsid w:val="00393E08"/>
    <w:rsid w:val="00393E1C"/>
    <w:rsid w:val="00393F63"/>
    <w:rsid w:val="00394284"/>
    <w:rsid w:val="003942BB"/>
    <w:rsid w:val="00394372"/>
    <w:rsid w:val="0039455D"/>
    <w:rsid w:val="003945F0"/>
    <w:rsid w:val="00394852"/>
    <w:rsid w:val="003948EA"/>
    <w:rsid w:val="0039491A"/>
    <w:rsid w:val="00394ADF"/>
    <w:rsid w:val="00394B85"/>
    <w:rsid w:val="00394DC1"/>
    <w:rsid w:val="0039511E"/>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31"/>
    <w:rsid w:val="00396995"/>
    <w:rsid w:val="00396A23"/>
    <w:rsid w:val="00396A3C"/>
    <w:rsid w:val="00396B2C"/>
    <w:rsid w:val="00396D9C"/>
    <w:rsid w:val="00396DA3"/>
    <w:rsid w:val="00396EC7"/>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0E4C"/>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EB0"/>
    <w:rsid w:val="003A2F1E"/>
    <w:rsid w:val="003A3258"/>
    <w:rsid w:val="003A342F"/>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5CD"/>
    <w:rsid w:val="003A6649"/>
    <w:rsid w:val="003A669E"/>
    <w:rsid w:val="003A66B8"/>
    <w:rsid w:val="003A680F"/>
    <w:rsid w:val="003A688F"/>
    <w:rsid w:val="003A68F7"/>
    <w:rsid w:val="003A6A4E"/>
    <w:rsid w:val="003A6AAA"/>
    <w:rsid w:val="003A6D10"/>
    <w:rsid w:val="003A6D30"/>
    <w:rsid w:val="003A6DDB"/>
    <w:rsid w:val="003A6FC7"/>
    <w:rsid w:val="003A723F"/>
    <w:rsid w:val="003A73EA"/>
    <w:rsid w:val="003A7654"/>
    <w:rsid w:val="003A7685"/>
    <w:rsid w:val="003A7A2F"/>
    <w:rsid w:val="003A7AE2"/>
    <w:rsid w:val="003A7C21"/>
    <w:rsid w:val="003A7CC1"/>
    <w:rsid w:val="003A7D5D"/>
    <w:rsid w:val="003B0108"/>
    <w:rsid w:val="003B0196"/>
    <w:rsid w:val="003B0485"/>
    <w:rsid w:val="003B04B2"/>
    <w:rsid w:val="003B04B6"/>
    <w:rsid w:val="003B04BA"/>
    <w:rsid w:val="003B0752"/>
    <w:rsid w:val="003B075C"/>
    <w:rsid w:val="003B0A1E"/>
    <w:rsid w:val="003B0A3F"/>
    <w:rsid w:val="003B0A6B"/>
    <w:rsid w:val="003B0B21"/>
    <w:rsid w:val="003B0BB7"/>
    <w:rsid w:val="003B0D32"/>
    <w:rsid w:val="003B0DB9"/>
    <w:rsid w:val="003B0FBB"/>
    <w:rsid w:val="003B0FE7"/>
    <w:rsid w:val="003B125B"/>
    <w:rsid w:val="003B12EC"/>
    <w:rsid w:val="003B1303"/>
    <w:rsid w:val="003B1527"/>
    <w:rsid w:val="003B1553"/>
    <w:rsid w:val="003B16AF"/>
    <w:rsid w:val="003B1705"/>
    <w:rsid w:val="003B17D5"/>
    <w:rsid w:val="003B17F9"/>
    <w:rsid w:val="003B1916"/>
    <w:rsid w:val="003B196C"/>
    <w:rsid w:val="003B1CC0"/>
    <w:rsid w:val="003B1D13"/>
    <w:rsid w:val="003B1DF1"/>
    <w:rsid w:val="003B219F"/>
    <w:rsid w:val="003B22E0"/>
    <w:rsid w:val="003B237C"/>
    <w:rsid w:val="003B24D2"/>
    <w:rsid w:val="003B2514"/>
    <w:rsid w:val="003B2B0B"/>
    <w:rsid w:val="003B2B41"/>
    <w:rsid w:val="003B2CC5"/>
    <w:rsid w:val="003B2D21"/>
    <w:rsid w:val="003B2DCA"/>
    <w:rsid w:val="003B3250"/>
    <w:rsid w:val="003B326B"/>
    <w:rsid w:val="003B32BC"/>
    <w:rsid w:val="003B32E0"/>
    <w:rsid w:val="003B3361"/>
    <w:rsid w:val="003B3399"/>
    <w:rsid w:val="003B34C7"/>
    <w:rsid w:val="003B356C"/>
    <w:rsid w:val="003B356E"/>
    <w:rsid w:val="003B36B2"/>
    <w:rsid w:val="003B36C0"/>
    <w:rsid w:val="003B3970"/>
    <w:rsid w:val="003B3A7B"/>
    <w:rsid w:val="003B4177"/>
    <w:rsid w:val="003B4273"/>
    <w:rsid w:val="003B4455"/>
    <w:rsid w:val="003B4656"/>
    <w:rsid w:val="003B4660"/>
    <w:rsid w:val="003B4695"/>
    <w:rsid w:val="003B4795"/>
    <w:rsid w:val="003B4DC1"/>
    <w:rsid w:val="003B4F5B"/>
    <w:rsid w:val="003B5023"/>
    <w:rsid w:val="003B5053"/>
    <w:rsid w:val="003B516F"/>
    <w:rsid w:val="003B52FB"/>
    <w:rsid w:val="003B5425"/>
    <w:rsid w:val="003B542A"/>
    <w:rsid w:val="003B555B"/>
    <w:rsid w:val="003B576B"/>
    <w:rsid w:val="003B576C"/>
    <w:rsid w:val="003B5A99"/>
    <w:rsid w:val="003B5D04"/>
    <w:rsid w:val="003B5D36"/>
    <w:rsid w:val="003B5DC7"/>
    <w:rsid w:val="003B5ED8"/>
    <w:rsid w:val="003B6051"/>
    <w:rsid w:val="003B61F8"/>
    <w:rsid w:val="003B63B7"/>
    <w:rsid w:val="003B6629"/>
    <w:rsid w:val="003B66A0"/>
    <w:rsid w:val="003B6768"/>
    <w:rsid w:val="003B68AC"/>
    <w:rsid w:val="003B6A04"/>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1B3"/>
    <w:rsid w:val="003C1280"/>
    <w:rsid w:val="003C1352"/>
    <w:rsid w:val="003C1390"/>
    <w:rsid w:val="003C152C"/>
    <w:rsid w:val="003C152D"/>
    <w:rsid w:val="003C1697"/>
    <w:rsid w:val="003C16A8"/>
    <w:rsid w:val="003C16DE"/>
    <w:rsid w:val="003C177E"/>
    <w:rsid w:val="003C1834"/>
    <w:rsid w:val="003C1852"/>
    <w:rsid w:val="003C1A7E"/>
    <w:rsid w:val="003C1A9A"/>
    <w:rsid w:val="003C1B31"/>
    <w:rsid w:val="003C1D07"/>
    <w:rsid w:val="003C1DB7"/>
    <w:rsid w:val="003C1E93"/>
    <w:rsid w:val="003C1F1F"/>
    <w:rsid w:val="003C1FDE"/>
    <w:rsid w:val="003C2127"/>
    <w:rsid w:val="003C2256"/>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2F8"/>
    <w:rsid w:val="003C33A2"/>
    <w:rsid w:val="003C3554"/>
    <w:rsid w:val="003C3708"/>
    <w:rsid w:val="003C3720"/>
    <w:rsid w:val="003C374A"/>
    <w:rsid w:val="003C37CA"/>
    <w:rsid w:val="003C37F3"/>
    <w:rsid w:val="003C39B8"/>
    <w:rsid w:val="003C3A1E"/>
    <w:rsid w:val="003C3C79"/>
    <w:rsid w:val="003C3CD2"/>
    <w:rsid w:val="003C3DC5"/>
    <w:rsid w:val="003C3EAD"/>
    <w:rsid w:val="003C3F90"/>
    <w:rsid w:val="003C4464"/>
    <w:rsid w:val="003C454D"/>
    <w:rsid w:val="003C46B1"/>
    <w:rsid w:val="003C46E6"/>
    <w:rsid w:val="003C483E"/>
    <w:rsid w:val="003C4876"/>
    <w:rsid w:val="003C4908"/>
    <w:rsid w:val="003C4A13"/>
    <w:rsid w:val="003C4D99"/>
    <w:rsid w:val="003C4E93"/>
    <w:rsid w:val="003C5360"/>
    <w:rsid w:val="003C5504"/>
    <w:rsid w:val="003C5523"/>
    <w:rsid w:val="003C58A8"/>
    <w:rsid w:val="003C5A29"/>
    <w:rsid w:val="003C5C07"/>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D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02A"/>
    <w:rsid w:val="003D2117"/>
    <w:rsid w:val="003D215A"/>
    <w:rsid w:val="003D2188"/>
    <w:rsid w:val="003D24C9"/>
    <w:rsid w:val="003D24EE"/>
    <w:rsid w:val="003D2C7B"/>
    <w:rsid w:val="003D2C9F"/>
    <w:rsid w:val="003D2CD7"/>
    <w:rsid w:val="003D2DCE"/>
    <w:rsid w:val="003D2F66"/>
    <w:rsid w:val="003D3147"/>
    <w:rsid w:val="003D3208"/>
    <w:rsid w:val="003D32F8"/>
    <w:rsid w:val="003D3456"/>
    <w:rsid w:val="003D345D"/>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7A7"/>
    <w:rsid w:val="003E0A0B"/>
    <w:rsid w:val="003E0B0D"/>
    <w:rsid w:val="003E0D70"/>
    <w:rsid w:val="003E0E4E"/>
    <w:rsid w:val="003E0FEB"/>
    <w:rsid w:val="003E120D"/>
    <w:rsid w:val="003E15B8"/>
    <w:rsid w:val="003E15E5"/>
    <w:rsid w:val="003E16C8"/>
    <w:rsid w:val="003E179B"/>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3F9A"/>
    <w:rsid w:val="003E41DE"/>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653"/>
    <w:rsid w:val="003E5810"/>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88"/>
    <w:rsid w:val="003E65F2"/>
    <w:rsid w:val="003E66FA"/>
    <w:rsid w:val="003E69D0"/>
    <w:rsid w:val="003E6BCB"/>
    <w:rsid w:val="003E6BD9"/>
    <w:rsid w:val="003E6CB8"/>
    <w:rsid w:val="003E6DB2"/>
    <w:rsid w:val="003E6DDB"/>
    <w:rsid w:val="003E6F51"/>
    <w:rsid w:val="003E6F5C"/>
    <w:rsid w:val="003E6FAA"/>
    <w:rsid w:val="003E7010"/>
    <w:rsid w:val="003E7070"/>
    <w:rsid w:val="003E719A"/>
    <w:rsid w:val="003E7270"/>
    <w:rsid w:val="003E733E"/>
    <w:rsid w:val="003E74AC"/>
    <w:rsid w:val="003E74E0"/>
    <w:rsid w:val="003E7536"/>
    <w:rsid w:val="003E753A"/>
    <w:rsid w:val="003E7727"/>
    <w:rsid w:val="003E7928"/>
    <w:rsid w:val="003E7AA3"/>
    <w:rsid w:val="003E7B95"/>
    <w:rsid w:val="003E7D1F"/>
    <w:rsid w:val="003E7DDE"/>
    <w:rsid w:val="003E7E0D"/>
    <w:rsid w:val="003E7E1D"/>
    <w:rsid w:val="003F02BD"/>
    <w:rsid w:val="003F0410"/>
    <w:rsid w:val="003F0448"/>
    <w:rsid w:val="003F05A7"/>
    <w:rsid w:val="003F07DF"/>
    <w:rsid w:val="003F0AFF"/>
    <w:rsid w:val="003F0EDA"/>
    <w:rsid w:val="003F0F95"/>
    <w:rsid w:val="003F0F97"/>
    <w:rsid w:val="003F0FB2"/>
    <w:rsid w:val="003F113E"/>
    <w:rsid w:val="003F12C1"/>
    <w:rsid w:val="003F12E7"/>
    <w:rsid w:val="003F13A4"/>
    <w:rsid w:val="003F140D"/>
    <w:rsid w:val="003F14AE"/>
    <w:rsid w:val="003F16B8"/>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35"/>
    <w:rsid w:val="003F2742"/>
    <w:rsid w:val="003F2794"/>
    <w:rsid w:val="003F28EE"/>
    <w:rsid w:val="003F29AA"/>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79"/>
    <w:rsid w:val="003F4088"/>
    <w:rsid w:val="003F4189"/>
    <w:rsid w:val="003F420E"/>
    <w:rsid w:val="003F434D"/>
    <w:rsid w:val="003F4445"/>
    <w:rsid w:val="003F45FC"/>
    <w:rsid w:val="003F48AF"/>
    <w:rsid w:val="003F49A4"/>
    <w:rsid w:val="003F4B2F"/>
    <w:rsid w:val="003F4BC0"/>
    <w:rsid w:val="003F4CA7"/>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5DE"/>
    <w:rsid w:val="003F6BD3"/>
    <w:rsid w:val="003F6BDA"/>
    <w:rsid w:val="003F6C8E"/>
    <w:rsid w:val="003F6D65"/>
    <w:rsid w:val="003F6E7D"/>
    <w:rsid w:val="003F6F95"/>
    <w:rsid w:val="003F701D"/>
    <w:rsid w:val="003F715E"/>
    <w:rsid w:val="003F73AE"/>
    <w:rsid w:val="003F7521"/>
    <w:rsid w:val="003F7662"/>
    <w:rsid w:val="003F76BC"/>
    <w:rsid w:val="003F771C"/>
    <w:rsid w:val="003F7761"/>
    <w:rsid w:val="003F7B43"/>
    <w:rsid w:val="003F7B51"/>
    <w:rsid w:val="003F7B5F"/>
    <w:rsid w:val="003F7E42"/>
    <w:rsid w:val="0040031A"/>
    <w:rsid w:val="0040033E"/>
    <w:rsid w:val="0040039E"/>
    <w:rsid w:val="00400432"/>
    <w:rsid w:val="004006A8"/>
    <w:rsid w:val="0040075F"/>
    <w:rsid w:val="004008A3"/>
    <w:rsid w:val="004008C6"/>
    <w:rsid w:val="00400AE0"/>
    <w:rsid w:val="00400B45"/>
    <w:rsid w:val="00400B4A"/>
    <w:rsid w:val="00400D0C"/>
    <w:rsid w:val="00400E42"/>
    <w:rsid w:val="00400E8E"/>
    <w:rsid w:val="00400FFC"/>
    <w:rsid w:val="004010A0"/>
    <w:rsid w:val="00401781"/>
    <w:rsid w:val="00401A22"/>
    <w:rsid w:val="00401ABE"/>
    <w:rsid w:val="00401B9C"/>
    <w:rsid w:val="00401C2A"/>
    <w:rsid w:val="00401F0F"/>
    <w:rsid w:val="00401FEB"/>
    <w:rsid w:val="004021BB"/>
    <w:rsid w:val="0040235B"/>
    <w:rsid w:val="00402491"/>
    <w:rsid w:val="004024A1"/>
    <w:rsid w:val="004026F6"/>
    <w:rsid w:val="00402749"/>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90"/>
    <w:rsid w:val="004047F9"/>
    <w:rsid w:val="00404811"/>
    <w:rsid w:val="00404985"/>
    <w:rsid w:val="004049BB"/>
    <w:rsid w:val="00404EA1"/>
    <w:rsid w:val="00404EC1"/>
    <w:rsid w:val="00404EC5"/>
    <w:rsid w:val="00405001"/>
    <w:rsid w:val="004050EC"/>
    <w:rsid w:val="0040517C"/>
    <w:rsid w:val="004051D1"/>
    <w:rsid w:val="0040565C"/>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47D"/>
    <w:rsid w:val="00410680"/>
    <w:rsid w:val="0041072F"/>
    <w:rsid w:val="004109FE"/>
    <w:rsid w:val="00410A0C"/>
    <w:rsid w:val="00410BA3"/>
    <w:rsid w:val="00410D79"/>
    <w:rsid w:val="00410D8E"/>
    <w:rsid w:val="00410E6B"/>
    <w:rsid w:val="00410FAC"/>
    <w:rsid w:val="00410FD3"/>
    <w:rsid w:val="00411092"/>
    <w:rsid w:val="004115A8"/>
    <w:rsid w:val="0041163C"/>
    <w:rsid w:val="00411658"/>
    <w:rsid w:val="004116CA"/>
    <w:rsid w:val="004116DC"/>
    <w:rsid w:val="0041185D"/>
    <w:rsid w:val="00411B50"/>
    <w:rsid w:val="00411CA1"/>
    <w:rsid w:val="004120D4"/>
    <w:rsid w:val="004120DC"/>
    <w:rsid w:val="004120F7"/>
    <w:rsid w:val="004121DE"/>
    <w:rsid w:val="004121ED"/>
    <w:rsid w:val="004122E0"/>
    <w:rsid w:val="0041233F"/>
    <w:rsid w:val="004123F5"/>
    <w:rsid w:val="00412516"/>
    <w:rsid w:val="004128C2"/>
    <w:rsid w:val="004129AA"/>
    <w:rsid w:val="00412A1C"/>
    <w:rsid w:val="00412AA0"/>
    <w:rsid w:val="00412E1F"/>
    <w:rsid w:val="0041311B"/>
    <w:rsid w:val="0041331E"/>
    <w:rsid w:val="004133E2"/>
    <w:rsid w:val="00413479"/>
    <w:rsid w:val="004135E3"/>
    <w:rsid w:val="00413708"/>
    <w:rsid w:val="004138F0"/>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35"/>
    <w:rsid w:val="004173F7"/>
    <w:rsid w:val="004174F6"/>
    <w:rsid w:val="004177DB"/>
    <w:rsid w:val="004179BD"/>
    <w:rsid w:val="00417C10"/>
    <w:rsid w:val="00417DCA"/>
    <w:rsid w:val="00417EDF"/>
    <w:rsid w:val="00420084"/>
    <w:rsid w:val="00420377"/>
    <w:rsid w:val="004203F6"/>
    <w:rsid w:val="00420469"/>
    <w:rsid w:val="00420964"/>
    <w:rsid w:val="00420992"/>
    <w:rsid w:val="00420A1F"/>
    <w:rsid w:val="00420A59"/>
    <w:rsid w:val="00420CAC"/>
    <w:rsid w:val="00420F8D"/>
    <w:rsid w:val="00420FF3"/>
    <w:rsid w:val="00421051"/>
    <w:rsid w:val="00421104"/>
    <w:rsid w:val="0042117B"/>
    <w:rsid w:val="004211B5"/>
    <w:rsid w:val="00421207"/>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CD"/>
    <w:rsid w:val="0042295B"/>
    <w:rsid w:val="00422BE9"/>
    <w:rsid w:val="00422DD4"/>
    <w:rsid w:val="00422F66"/>
    <w:rsid w:val="00423235"/>
    <w:rsid w:val="00423426"/>
    <w:rsid w:val="00423663"/>
    <w:rsid w:val="004238A7"/>
    <w:rsid w:val="004239E0"/>
    <w:rsid w:val="0042403A"/>
    <w:rsid w:val="0042419E"/>
    <w:rsid w:val="004244D3"/>
    <w:rsid w:val="00424539"/>
    <w:rsid w:val="004246BE"/>
    <w:rsid w:val="00424987"/>
    <w:rsid w:val="00424BAB"/>
    <w:rsid w:val="00424C05"/>
    <w:rsid w:val="00424D73"/>
    <w:rsid w:val="00424DF2"/>
    <w:rsid w:val="00424DF9"/>
    <w:rsid w:val="00425009"/>
    <w:rsid w:val="004252B3"/>
    <w:rsid w:val="004253C8"/>
    <w:rsid w:val="00425669"/>
    <w:rsid w:val="0042584C"/>
    <w:rsid w:val="00425867"/>
    <w:rsid w:val="00425D4B"/>
    <w:rsid w:val="0042600B"/>
    <w:rsid w:val="00426029"/>
    <w:rsid w:val="00426225"/>
    <w:rsid w:val="004264BF"/>
    <w:rsid w:val="0042654E"/>
    <w:rsid w:val="004265E8"/>
    <w:rsid w:val="0042680C"/>
    <w:rsid w:val="00426A5D"/>
    <w:rsid w:val="00426D20"/>
    <w:rsid w:val="00426D24"/>
    <w:rsid w:val="00426D83"/>
    <w:rsid w:val="00426DA7"/>
    <w:rsid w:val="00426DA8"/>
    <w:rsid w:val="00426DF1"/>
    <w:rsid w:val="00426E5C"/>
    <w:rsid w:val="00426F13"/>
    <w:rsid w:val="00427030"/>
    <w:rsid w:val="0042703B"/>
    <w:rsid w:val="004270C7"/>
    <w:rsid w:val="0042727F"/>
    <w:rsid w:val="004272A0"/>
    <w:rsid w:val="004272C5"/>
    <w:rsid w:val="0042734C"/>
    <w:rsid w:val="00427355"/>
    <w:rsid w:val="004273C2"/>
    <w:rsid w:val="0042746E"/>
    <w:rsid w:val="0042749A"/>
    <w:rsid w:val="004274DD"/>
    <w:rsid w:val="00427513"/>
    <w:rsid w:val="00427592"/>
    <w:rsid w:val="00427643"/>
    <w:rsid w:val="004278F5"/>
    <w:rsid w:val="00427DC6"/>
    <w:rsid w:val="00427E22"/>
    <w:rsid w:val="00427E54"/>
    <w:rsid w:val="00427EC1"/>
    <w:rsid w:val="00427F89"/>
    <w:rsid w:val="00427F9E"/>
    <w:rsid w:val="00427FA8"/>
    <w:rsid w:val="00430073"/>
    <w:rsid w:val="004303E3"/>
    <w:rsid w:val="0043045E"/>
    <w:rsid w:val="004304FE"/>
    <w:rsid w:val="00430557"/>
    <w:rsid w:val="0043078C"/>
    <w:rsid w:val="00430AB9"/>
    <w:rsid w:val="00430F8A"/>
    <w:rsid w:val="0043106A"/>
    <w:rsid w:val="004311F1"/>
    <w:rsid w:val="00431201"/>
    <w:rsid w:val="004314A4"/>
    <w:rsid w:val="004314DD"/>
    <w:rsid w:val="0043161F"/>
    <w:rsid w:val="0043166A"/>
    <w:rsid w:val="004318E7"/>
    <w:rsid w:val="0043193E"/>
    <w:rsid w:val="00431B0B"/>
    <w:rsid w:val="00431C08"/>
    <w:rsid w:val="00431C9A"/>
    <w:rsid w:val="004320D2"/>
    <w:rsid w:val="004321D1"/>
    <w:rsid w:val="004322B1"/>
    <w:rsid w:val="00432447"/>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BC0"/>
    <w:rsid w:val="00433D60"/>
    <w:rsid w:val="00433E6F"/>
    <w:rsid w:val="0043404C"/>
    <w:rsid w:val="004341AA"/>
    <w:rsid w:val="004343C1"/>
    <w:rsid w:val="0043448D"/>
    <w:rsid w:val="0043492C"/>
    <w:rsid w:val="00434AFF"/>
    <w:rsid w:val="00434D7A"/>
    <w:rsid w:val="00434E3D"/>
    <w:rsid w:val="00435031"/>
    <w:rsid w:val="004350C6"/>
    <w:rsid w:val="00435165"/>
    <w:rsid w:val="00435272"/>
    <w:rsid w:val="0043535B"/>
    <w:rsid w:val="004354C4"/>
    <w:rsid w:val="0043552A"/>
    <w:rsid w:val="004357BC"/>
    <w:rsid w:val="004358DD"/>
    <w:rsid w:val="00435DA4"/>
    <w:rsid w:val="00435E2E"/>
    <w:rsid w:val="00436100"/>
    <w:rsid w:val="004361DF"/>
    <w:rsid w:val="0043636E"/>
    <w:rsid w:val="0043647D"/>
    <w:rsid w:val="004366E2"/>
    <w:rsid w:val="00436703"/>
    <w:rsid w:val="0043681F"/>
    <w:rsid w:val="00436AFC"/>
    <w:rsid w:val="00436B4B"/>
    <w:rsid w:val="00436D67"/>
    <w:rsid w:val="00436EE9"/>
    <w:rsid w:val="00437002"/>
    <w:rsid w:val="00437060"/>
    <w:rsid w:val="0043709A"/>
    <w:rsid w:val="004370EA"/>
    <w:rsid w:val="004371B6"/>
    <w:rsid w:val="00437279"/>
    <w:rsid w:val="0043728C"/>
    <w:rsid w:val="004372BE"/>
    <w:rsid w:val="004375A4"/>
    <w:rsid w:val="00437C33"/>
    <w:rsid w:val="00437C95"/>
    <w:rsid w:val="00437CAE"/>
    <w:rsid w:val="00437CDE"/>
    <w:rsid w:val="00437D1A"/>
    <w:rsid w:val="004403B1"/>
    <w:rsid w:val="004407BD"/>
    <w:rsid w:val="004408A3"/>
    <w:rsid w:val="00440956"/>
    <w:rsid w:val="00440A08"/>
    <w:rsid w:val="00440B27"/>
    <w:rsid w:val="00440C0D"/>
    <w:rsid w:val="00440E7B"/>
    <w:rsid w:val="00440E97"/>
    <w:rsid w:val="00440EBC"/>
    <w:rsid w:val="00440FDE"/>
    <w:rsid w:val="00440FFA"/>
    <w:rsid w:val="00441182"/>
    <w:rsid w:val="00441196"/>
    <w:rsid w:val="004415C0"/>
    <w:rsid w:val="00441670"/>
    <w:rsid w:val="0044171C"/>
    <w:rsid w:val="004417C1"/>
    <w:rsid w:val="00441887"/>
    <w:rsid w:val="00441A32"/>
    <w:rsid w:val="00441AA3"/>
    <w:rsid w:val="00441B0E"/>
    <w:rsid w:val="00441B78"/>
    <w:rsid w:val="00441ECA"/>
    <w:rsid w:val="0044220C"/>
    <w:rsid w:val="00442254"/>
    <w:rsid w:val="00442437"/>
    <w:rsid w:val="00442874"/>
    <w:rsid w:val="00442CCA"/>
    <w:rsid w:val="00442E0C"/>
    <w:rsid w:val="00443028"/>
    <w:rsid w:val="004430E7"/>
    <w:rsid w:val="0044311E"/>
    <w:rsid w:val="0044322C"/>
    <w:rsid w:val="00443336"/>
    <w:rsid w:val="004435E3"/>
    <w:rsid w:val="004437C6"/>
    <w:rsid w:val="00443877"/>
    <w:rsid w:val="00443907"/>
    <w:rsid w:val="00443AE5"/>
    <w:rsid w:val="00443B41"/>
    <w:rsid w:val="00443B63"/>
    <w:rsid w:val="00443BDD"/>
    <w:rsid w:val="00443E03"/>
    <w:rsid w:val="00443E3F"/>
    <w:rsid w:val="00443E80"/>
    <w:rsid w:val="00444122"/>
    <w:rsid w:val="00444179"/>
    <w:rsid w:val="00444196"/>
    <w:rsid w:val="00444235"/>
    <w:rsid w:val="004442B0"/>
    <w:rsid w:val="004443D8"/>
    <w:rsid w:val="0044455F"/>
    <w:rsid w:val="004445F1"/>
    <w:rsid w:val="00444902"/>
    <w:rsid w:val="00444A8E"/>
    <w:rsid w:val="00444AF5"/>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1E"/>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191"/>
    <w:rsid w:val="00451501"/>
    <w:rsid w:val="004515AE"/>
    <w:rsid w:val="0045167E"/>
    <w:rsid w:val="00451784"/>
    <w:rsid w:val="00451797"/>
    <w:rsid w:val="00451AA1"/>
    <w:rsid w:val="00451AD2"/>
    <w:rsid w:val="00451CD6"/>
    <w:rsid w:val="00451E4F"/>
    <w:rsid w:val="00451E81"/>
    <w:rsid w:val="004520F8"/>
    <w:rsid w:val="004522E3"/>
    <w:rsid w:val="004522FE"/>
    <w:rsid w:val="00452460"/>
    <w:rsid w:val="004524AE"/>
    <w:rsid w:val="00452519"/>
    <w:rsid w:val="004529BC"/>
    <w:rsid w:val="00452A06"/>
    <w:rsid w:val="00452A2D"/>
    <w:rsid w:val="00452A35"/>
    <w:rsid w:val="00452D32"/>
    <w:rsid w:val="00452DF2"/>
    <w:rsid w:val="00453051"/>
    <w:rsid w:val="00453075"/>
    <w:rsid w:val="0045309B"/>
    <w:rsid w:val="00453175"/>
    <w:rsid w:val="0045329E"/>
    <w:rsid w:val="004532F0"/>
    <w:rsid w:val="0045366F"/>
    <w:rsid w:val="004537AF"/>
    <w:rsid w:val="00453AAA"/>
    <w:rsid w:val="00454510"/>
    <w:rsid w:val="00454649"/>
    <w:rsid w:val="004546FC"/>
    <w:rsid w:val="00454883"/>
    <w:rsid w:val="004548DE"/>
    <w:rsid w:val="00454A73"/>
    <w:rsid w:val="00454B8B"/>
    <w:rsid w:val="00454D24"/>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CF2"/>
    <w:rsid w:val="00456D15"/>
    <w:rsid w:val="00456E79"/>
    <w:rsid w:val="00456E8A"/>
    <w:rsid w:val="00456F24"/>
    <w:rsid w:val="004574C9"/>
    <w:rsid w:val="004575C0"/>
    <w:rsid w:val="0045763D"/>
    <w:rsid w:val="004577EB"/>
    <w:rsid w:val="00457B91"/>
    <w:rsid w:val="00457DE1"/>
    <w:rsid w:val="004608D3"/>
    <w:rsid w:val="00460F07"/>
    <w:rsid w:val="00460F74"/>
    <w:rsid w:val="00461165"/>
    <w:rsid w:val="004613A4"/>
    <w:rsid w:val="004615A7"/>
    <w:rsid w:val="00461646"/>
    <w:rsid w:val="00461904"/>
    <w:rsid w:val="0046196B"/>
    <w:rsid w:val="00461A18"/>
    <w:rsid w:val="00461AEC"/>
    <w:rsid w:val="00461BD6"/>
    <w:rsid w:val="00461BE1"/>
    <w:rsid w:val="00461C15"/>
    <w:rsid w:val="00461CEE"/>
    <w:rsid w:val="00461DC5"/>
    <w:rsid w:val="00461E65"/>
    <w:rsid w:val="00461E8B"/>
    <w:rsid w:val="004621F6"/>
    <w:rsid w:val="004623D4"/>
    <w:rsid w:val="0046241A"/>
    <w:rsid w:val="0046241B"/>
    <w:rsid w:val="0046246C"/>
    <w:rsid w:val="004626A4"/>
    <w:rsid w:val="004627EC"/>
    <w:rsid w:val="00462804"/>
    <w:rsid w:val="00462866"/>
    <w:rsid w:val="00462BA7"/>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2FE"/>
    <w:rsid w:val="0046442D"/>
    <w:rsid w:val="00464838"/>
    <w:rsid w:val="004649FA"/>
    <w:rsid w:val="00464C78"/>
    <w:rsid w:val="00464DEE"/>
    <w:rsid w:val="00464E62"/>
    <w:rsid w:val="00465189"/>
    <w:rsid w:val="00465418"/>
    <w:rsid w:val="00465434"/>
    <w:rsid w:val="0046547F"/>
    <w:rsid w:val="004655C5"/>
    <w:rsid w:val="004658E0"/>
    <w:rsid w:val="00465B0E"/>
    <w:rsid w:val="00465D03"/>
    <w:rsid w:val="00465FEB"/>
    <w:rsid w:val="004661CA"/>
    <w:rsid w:val="00466262"/>
    <w:rsid w:val="004663BE"/>
    <w:rsid w:val="00466507"/>
    <w:rsid w:val="004667B6"/>
    <w:rsid w:val="00466943"/>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747"/>
    <w:rsid w:val="00471899"/>
    <w:rsid w:val="004718C3"/>
    <w:rsid w:val="004719F8"/>
    <w:rsid w:val="00471CF8"/>
    <w:rsid w:val="00471DA5"/>
    <w:rsid w:val="00471FF0"/>
    <w:rsid w:val="00472068"/>
    <w:rsid w:val="0047207F"/>
    <w:rsid w:val="004720CB"/>
    <w:rsid w:val="0047231D"/>
    <w:rsid w:val="004724A6"/>
    <w:rsid w:val="00472550"/>
    <w:rsid w:val="00472858"/>
    <w:rsid w:val="004728C9"/>
    <w:rsid w:val="00472A49"/>
    <w:rsid w:val="00472B57"/>
    <w:rsid w:val="00472D5F"/>
    <w:rsid w:val="004730F3"/>
    <w:rsid w:val="00473114"/>
    <w:rsid w:val="004733FE"/>
    <w:rsid w:val="0047347A"/>
    <w:rsid w:val="004734A2"/>
    <w:rsid w:val="0047364E"/>
    <w:rsid w:val="004739D0"/>
    <w:rsid w:val="00473A54"/>
    <w:rsid w:val="00473AFB"/>
    <w:rsid w:val="00473CFF"/>
    <w:rsid w:val="00473F4A"/>
    <w:rsid w:val="00474053"/>
    <w:rsid w:val="0047415A"/>
    <w:rsid w:val="00474184"/>
    <w:rsid w:val="00474425"/>
    <w:rsid w:val="004744FA"/>
    <w:rsid w:val="0047461E"/>
    <w:rsid w:val="00474653"/>
    <w:rsid w:val="00474773"/>
    <w:rsid w:val="004748EB"/>
    <w:rsid w:val="00474B05"/>
    <w:rsid w:val="00474CFC"/>
    <w:rsid w:val="00474E44"/>
    <w:rsid w:val="00475132"/>
    <w:rsid w:val="0047530F"/>
    <w:rsid w:val="004753AD"/>
    <w:rsid w:val="004753B4"/>
    <w:rsid w:val="0047549B"/>
    <w:rsid w:val="004755CF"/>
    <w:rsid w:val="004755E3"/>
    <w:rsid w:val="004757C9"/>
    <w:rsid w:val="004759A5"/>
    <w:rsid w:val="00475A83"/>
    <w:rsid w:val="00475C9C"/>
    <w:rsid w:val="004762DC"/>
    <w:rsid w:val="00476661"/>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385"/>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1F99"/>
    <w:rsid w:val="0048244C"/>
    <w:rsid w:val="00482458"/>
    <w:rsid w:val="004824AB"/>
    <w:rsid w:val="00482537"/>
    <w:rsid w:val="004825BF"/>
    <w:rsid w:val="004825CB"/>
    <w:rsid w:val="004826AF"/>
    <w:rsid w:val="004829C1"/>
    <w:rsid w:val="00482B1F"/>
    <w:rsid w:val="00482F9B"/>
    <w:rsid w:val="004830A1"/>
    <w:rsid w:val="004830D1"/>
    <w:rsid w:val="004830D6"/>
    <w:rsid w:val="004834C2"/>
    <w:rsid w:val="004834ED"/>
    <w:rsid w:val="004835C0"/>
    <w:rsid w:val="00483796"/>
    <w:rsid w:val="0048381D"/>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EC"/>
    <w:rsid w:val="00485038"/>
    <w:rsid w:val="0048505A"/>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CEC"/>
    <w:rsid w:val="00486D8B"/>
    <w:rsid w:val="00486EDD"/>
    <w:rsid w:val="00486F4D"/>
    <w:rsid w:val="00486F9A"/>
    <w:rsid w:val="004870BE"/>
    <w:rsid w:val="00487638"/>
    <w:rsid w:val="00487845"/>
    <w:rsid w:val="0048792B"/>
    <w:rsid w:val="00487965"/>
    <w:rsid w:val="00487983"/>
    <w:rsid w:val="00487A33"/>
    <w:rsid w:val="00487AA7"/>
    <w:rsid w:val="00487AB3"/>
    <w:rsid w:val="00487DB7"/>
    <w:rsid w:val="00490005"/>
    <w:rsid w:val="00490051"/>
    <w:rsid w:val="00490304"/>
    <w:rsid w:val="004904D7"/>
    <w:rsid w:val="004904F1"/>
    <w:rsid w:val="004905B3"/>
    <w:rsid w:val="0049070E"/>
    <w:rsid w:val="004907C6"/>
    <w:rsid w:val="004908D5"/>
    <w:rsid w:val="00490BBC"/>
    <w:rsid w:val="00490BD2"/>
    <w:rsid w:val="00490F72"/>
    <w:rsid w:val="00490F9F"/>
    <w:rsid w:val="0049109F"/>
    <w:rsid w:val="00491195"/>
    <w:rsid w:val="004912E7"/>
    <w:rsid w:val="0049147C"/>
    <w:rsid w:val="004914F6"/>
    <w:rsid w:val="0049150D"/>
    <w:rsid w:val="00491740"/>
    <w:rsid w:val="0049177C"/>
    <w:rsid w:val="00491913"/>
    <w:rsid w:val="00491A3B"/>
    <w:rsid w:val="00491B60"/>
    <w:rsid w:val="00491BA7"/>
    <w:rsid w:val="00492067"/>
    <w:rsid w:val="004925DD"/>
    <w:rsid w:val="004929B6"/>
    <w:rsid w:val="004929E0"/>
    <w:rsid w:val="00492DEA"/>
    <w:rsid w:val="00492E5E"/>
    <w:rsid w:val="00493112"/>
    <w:rsid w:val="00493148"/>
    <w:rsid w:val="0049356F"/>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4C"/>
    <w:rsid w:val="00496075"/>
    <w:rsid w:val="0049619B"/>
    <w:rsid w:val="0049625B"/>
    <w:rsid w:val="00496303"/>
    <w:rsid w:val="004964CA"/>
    <w:rsid w:val="00496553"/>
    <w:rsid w:val="00496582"/>
    <w:rsid w:val="004965F6"/>
    <w:rsid w:val="004967EC"/>
    <w:rsid w:val="00496863"/>
    <w:rsid w:val="004968BA"/>
    <w:rsid w:val="004969E1"/>
    <w:rsid w:val="00496ACB"/>
    <w:rsid w:val="00496B77"/>
    <w:rsid w:val="00496BE2"/>
    <w:rsid w:val="00496DD2"/>
    <w:rsid w:val="00496F6A"/>
    <w:rsid w:val="00496F95"/>
    <w:rsid w:val="0049708A"/>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39C"/>
    <w:rsid w:val="004A159A"/>
    <w:rsid w:val="004A16F3"/>
    <w:rsid w:val="004A1A04"/>
    <w:rsid w:val="004A1CD3"/>
    <w:rsid w:val="004A1E4B"/>
    <w:rsid w:val="004A1EE3"/>
    <w:rsid w:val="004A1FB6"/>
    <w:rsid w:val="004A208A"/>
    <w:rsid w:val="004A23CD"/>
    <w:rsid w:val="004A23FE"/>
    <w:rsid w:val="004A2576"/>
    <w:rsid w:val="004A2C67"/>
    <w:rsid w:val="004A2CC0"/>
    <w:rsid w:val="004A2F5B"/>
    <w:rsid w:val="004A2FF0"/>
    <w:rsid w:val="004A308C"/>
    <w:rsid w:val="004A33F5"/>
    <w:rsid w:val="004A34D7"/>
    <w:rsid w:val="004A3530"/>
    <w:rsid w:val="004A36F8"/>
    <w:rsid w:val="004A37B3"/>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5CF6"/>
    <w:rsid w:val="004A617F"/>
    <w:rsid w:val="004A64F6"/>
    <w:rsid w:val="004A6893"/>
    <w:rsid w:val="004A689F"/>
    <w:rsid w:val="004A6999"/>
    <w:rsid w:val="004A6AB5"/>
    <w:rsid w:val="004A6C1E"/>
    <w:rsid w:val="004A6CBD"/>
    <w:rsid w:val="004A6D31"/>
    <w:rsid w:val="004A6EBE"/>
    <w:rsid w:val="004A6F97"/>
    <w:rsid w:val="004A702A"/>
    <w:rsid w:val="004A7051"/>
    <w:rsid w:val="004A70EC"/>
    <w:rsid w:val="004A7511"/>
    <w:rsid w:val="004A7560"/>
    <w:rsid w:val="004A7604"/>
    <w:rsid w:val="004A76B8"/>
    <w:rsid w:val="004A76E2"/>
    <w:rsid w:val="004A7896"/>
    <w:rsid w:val="004A7F10"/>
    <w:rsid w:val="004A7F22"/>
    <w:rsid w:val="004B0184"/>
    <w:rsid w:val="004B03F4"/>
    <w:rsid w:val="004B0426"/>
    <w:rsid w:val="004B072D"/>
    <w:rsid w:val="004B095C"/>
    <w:rsid w:val="004B097F"/>
    <w:rsid w:val="004B0A26"/>
    <w:rsid w:val="004B0C46"/>
    <w:rsid w:val="004B0C5F"/>
    <w:rsid w:val="004B0C63"/>
    <w:rsid w:val="004B0E0A"/>
    <w:rsid w:val="004B0F26"/>
    <w:rsid w:val="004B1048"/>
    <w:rsid w:val="004B112F"/>
    <w:rsid w:val="004B1219"/>
    <w:rsid w:val="004B1295"/>
    <w:rsid w:val="004B13CA"/>
    <w:rsid w:val="004B16B9"/>
    <w:rsid w:val="004B175A"/>
    <w:rsid w:val="004B1BC5"/>
    <w:rsid w:val="004B1E28"/>
    <w:rsid w:val="004B1ECF"/>
    <w:rsid w:val="004B204D"/>
    <w:rsid w:val="004B2141"/>
    <w:rsid w:val="004B23BA"/>
    <w:rsid w:val="004B23CB"/>
    <w:rsid w:val="004B23EA"/>
    <w:rsid w:val="004B2663"/>
    <w:rsid w:val="004B272D"/>
    <w:rsid w:val="004B2835"/>
    <w:rsid w:val="004B28AD"/>
    <w:rsid w:val="004B28B7"/>
    <w:rsid w:val="004B28D4"/>
    <w:rsid w:val="004B28FA"/>
    <w:rsid w:val="004B2909"/>
    <w:rsid w:val="004B2B47"/>
    <w:rsid w:val="004B2C15"/>
    <w:rsid w:val="004B2D5B"/>
    <w:rsid w:val="004B2EEA"/>
    <w:rsid w:val="004B2EFC"/>
    <w:rsid w:val="004B2FC5"/>
    <w:rsid w:val="004B3214"/>
    <w:rsid w:val="004B3243"/>
    <w:rsid w:val="004B330B"/>
    <w:rsid w:val="004B33B2"/>
    <w:rsid w:val="004B3748"/>
    <w:rsid w:val="004B379A"/>
    <w:rsid w:val="004B3819"/>
    <w:rsid w:val="004B3862"/>
    <w:rsid w:val="004B3890"/>
    <w:rsid w:val="004B3960"/>
    <w:rsid w:val="004B3A46"/>
    <w:rsid w:val="004B3AEF"/>
    <w:rsid w:val="004B3CC0"/>
    <w:rsid w:val="004B3E19"/>
    <w:rsid w:val="004B3E60"/>
    <w:rsid w:val="004B3F13"/>
    <w:rsid w:val="004B3F41"/>
    <w:rsid w:val="004B3FBD"/>
    <w:rsid w:val="004B4349"/>
    <w:rsid w:val="004B43CC"/>
    <w:rsid w:val="004B43F3"/>
    <w:rsid w:val="004B441F"/>
    <w:rsid w:val="004B4564"/>
    <w:rsid w:val="004B493E"/>
    <w:rsid w:val="004B4AC9"/>
    <w:rsid w:val="004B4B38"/>
    <w:rsid w:val="004B4D4F"/>
    <w:rsid w:val="004B5140"/>
    <w:rsid w:val="004B514A"/>
    <w:rsid w:val="004B52E4"/>
    <w:rsid w:val="004B54EA"/>
    <w:rsid w:val="004B5759"/>
    <w:rsid w:val="004B581D"/>
    <w:rsid w:val="004B5874"/>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577"/>
    <w:rsid w:val="004B78C2"/>
    <w:rsid w:val="004B793B"/>
    <w:rsid w:val="004B7977"/>
    <w:rsid w:val="004B7A79"/>
    <w:rsid w:val="004B7BD7"/>
    <w:rsid w:val="004B7C1D"/>
    <w:rsid w:val="004B7D17"/>
    <w:rsid w:val="004B7EF3"/>
    <w:rsid w:val="004C0020"/>
    <w:rsid w:val="004C01AA"/>
    <w:rsid w:val="004C03FB"/>
    <w:rsid w:val="004C06B9"/>
    <w:rsid w:val="004C0892"/>
    <w:rsid w:val="004C08C0"/>
    <w:rsid w:val="004C0B50"/>
    <w:rsid w:val="004C0C94"/>
    <w:rsid w:val="004C0DB9"/>
    <w:rsid w:val="004C0EDC"/>
    <w:rsid w:val="004C0F82"/>
    <w:rsid w:val="004C101C"/>
    <w:rsid w:val="004C1213"/>
    <w:rsid w:val="004C167B"/>
    <w:rsid w:val="004C1758"/>
    <w:rsid w:val="004C1AA7"/>
    <w:rsid w:val="004C26E7"/>
    <w:rsid w:val="004C2778"/>
    <w:rsid w:val="004C2838"/>
    <w:rsid w:val="004C29EA"/>
    <w:rsid w:val="004C2C29"/>
    <w:rsid w:val="004C2DF1"/>
    <w:rsid w:val="004C2E29"/>
    <w:rsid w:val="004C30D3"/>
    <w:rsid w:val="004C3226"/>
    <w:rsid w:val="004C33A8"/>
    <w:rsid w:val="004C3444"/>
    <w:rsid w:val="004C35EC"/>
    <w:rsid w:val="004C372E"/>
    <w:rsid w:val="004C37D8"/>
    <w:rsid w:val="004C3860"/>
    <w:rsid w:val="004C3896"/>
    <w:rsid w:val="004C3908"/>
    <w:rsid w:val="004C3B4F"/>
    <w:rsid w:val="004C3BCF"/>
    <w:rsid w:val="004C3EBD"/>
    <w:rsid w:val="004C4064"/>
    <w:rsid w:val="004C4065"/>
    <w:rsid w:val="004C4243"/>
    <w:rsid w:val="004C4244"/>
    <w:rsid w:val="004C4275"/>
    <w:rsid w:val="004C42FA"/>
    <w:rsid w:val="004C4370"/>
    <w:rsid w:val="004C442F"/>
    <w:rsid w:val="004C4537"/>
    <w:rsid w:val="004C45BA"/>
    <w:rsid w:val="004C47C8"/>
    <w:rsid w:val="004C48A2"/>
    <w:rsid w:val="004C4963"/>
    <w:rsid w:val="004C4CB3"/>
    <w:rsid w:val="004C4D03"/>
    <w:rsid w:val="004C533F"/>
    <w:rsid w:val="004C5436"/>
    <w:rsid w:val="004C5472"/>
    <w:rsid w:val="004C5477"/>
    <w:rsid w:val="004C5496"/>
    <w:rsid w:val="004C55D1"/>
    <w:rsid w:val="004C565D"/>
    <w:rsid w:val="004C58DD"/>
    <w:rsid w:val="004C5C77"/>
    <w:rsid w:val="004C5D97"/>
    <w:rsid w:val="004C5DDB"/>
    <w:rsid w:val="004C5F08"/>
    <w:rsid w:val="004C6410"/>
    <w:rsid w:val="004C64B5"/>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3F2"/>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864"/>
    <w:rsid w:val="004D2AB8"/>
    <w:rsid w:val="004D2B84"/>
    <w:rsid w:val="004D2D6B"/>
    <w:rsid w:val="004D301D"/>
    <w:rsid w:val="004D3043"/>
    <w:rsid w:val="004D31D0"/>
    <w:rsid w:val="004D32DD"/>
    <w:rsid w:val="004D3316"/>
    <w:rsid w:val="004D3377"/>
    <w:rsid w:val="004D3383"/>
    <w:rsid w:val="004D3873"/>
    <w:rsid w:val="004D3CF6"/>
    <w:rsid w:val="004D3D5D"/>
    <w:rsid w:val="004D3F49"/>
    <w:rsid w:val="004D3F72"/>
    <w:rsid w:val="004D4207"/>
    <w:rsid w:val="004D4557"/>
    <w:rsid w:val="004D4721"/>
    <w:rsid w:val="004D4A5B"/>
    <w:rsid w:val="004D4DBD"/>
    <w:rsid w:val="004D4FB5"/>
    <w:rsid w:val="004D5154"/>
    <w:rsid w:val="004D54B5"/>
    <w:rsid w:val="004D54F9"/>
    <w:rsid w:val="004D5646"/>
    <w:rsid w:val="004D5695"/>
    <w:rsid w:val="004D58AE"/>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D"/>
    <w:rsid w:val="004D7614"/>
    <w:rsid w:val="004D7678"/>
    <w:rsid w:val="004D774E"/>
    <w:rsid w:val="004D780D"/>
    <w:rsid w:val="004D78B5"/>
    <w:rsid w:val="004D79A9"/>
    <w:rsid w:val="004D7A0B"/>
    <w:rsid w:val="004D7A0D"/>
    <w:rsid w:val="004D7CCB"/>
    <w:rsid w:val="004D7EB5"/>
    <w:rsid w:val="004D7FC4"/>
    <w:rsid w:val="004E002A"/>
    <w:rsid w:val="004E036E"/>
    <w:rsid w:val="004E0495"/>
    <w:rsid w:val="004E054B"/>
    <w:rsid w:val="004E064C"/>
    <w:rsid w:val="004E0971"/>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3E"/>
    <w:rsid w:val="004E259F"/>
    <w:rsid w:val="004E25C1"/>
    <w:rsid w:val="004E271E"/>
    <w:rsid w:val="004E283A"/>
    <w:rsid w:val="004E2E9E"/>
    <w:rsid w:val="004E2EE6"/>
    <w:rsid w:val="004E2EFB"/>
    <w:rsid w:val="004E3095"/>
    <w:rsid w:val="004E3115"/>
    <w:rsid w:val="004E320C"/>
    <w:rsid w:val="004E3513"/>
    <w:rsid w:val="004E36E7"/>
    <w:rsid w:val="004E372E"/>
    <w:rsid w:val="004E3772"/>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85"/>
    <w:rsid w:val="004E4EFA"/>
    <w:rsid w:val="004E5168"/>
    <w:rsid w:val="004E52A1"/>
    <w:rsid w:val="004E5340"/>
    <w:rsid w:val="004E53E3"/>
    <w:rsid w:val="004E53FD"/>
    <w:rsid w:val="004E59A4"/>
    <w:rsid w:val="004E59CB"/>
    <w:rsid w:val="004E5AB3"/>
    <w:rsid w:val="004E5B63"/>
    <w:rsid w:val="004E5D60"/>
    <w:rsid w:val="004E5DEE"/>
    <w:rsid w:val="004E5F20"/>
    <w:rsid w:val="004E5F8C"/>
    <w:rsid w:val="004E60BA"/>
    <w:rsid w:val="004E60CC"/>
    <w:rsid w:val="004E64F5"/>
    <w:rsid w:val="004E6632"/>
    <w:rsid w:val="004E66FA"/>
    <w:rsid w:val="004E68B8"/>
    <w:rsid w:val="004E6924"/>
    <w:rsid w:val="004E69D2"/>
    <w:rsid w:val="004E6A20"/>
    <w:rsid w:val="004E6AC1"/>
    <w:rsid w:val="004E723C"/>
    <w:rsid w:val="004E7288"/>
    <w:rsid w:val="004E7342"/>
    <w:rsid w:val="004E7469"/>
    <w:rsid w:val="004E7732"/>
    <w:rsid w:val="004E775C"/>
    <w:rsid w:val="004E78C3"/>
    <w:rsid w:val="004E7A8F"/>
    <w:rsid w:val="004E7C06"/>
    <w:rsid w:val="004E7E13"/>
    <w:rsid w:val="004F0094"/>
    <w:rsid w:val="004F02EF"/>
    <w:rsid w:val="004F0413"/>
    <w:rsid w:val="004F048F"/>
    <w:rsid w:val="004F04E2"/>
    <w:rsid w:val="004F0583"/>
    <w:rsid w:val="004F0642"/>
    <w:rsid w:val="004F0774"/>
    <w:rsid w:val="004F07F6"/>
    <w:rsid w:val="004F07FE"/>
    <w:rsid w:val="004F09B1"/>
    <w:rsid w:val="004F0AE3"/>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D78"/>
    <w:rsid w:val="004F4E39"/>
    <w:rsid w:val="004F50D6"/>
    <w:rsid w:val="004F55B6"/>
    <w:rsid w:val="004F567E"/>
    <w:rsid w:val="004F58D2"/>
    <w:rsid w:val="004F597D"/>
    <w:rsid w:val="004F59F2"/>
    <w:rsid w:val="004F5B84"/>
    <w:rsid w:val="004F5C26"/>
    <w:rsid w:val="004F5D2A"/>
    <w:rsid w:val="004F5E9A"/>
    <w:rsid w:val="004F6067"/>
    <w:rsid w:val="004F6148"/>
    <w:rsid w:val="004F61AC"/>
    <w:rsid w:val="004F63D7"/>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72B"/>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EB4"/>
    <w:rsid w:val="00502F39"/>
    <w:rsid w:val="0050307A"/>
    <w:rsid w:val="0050315E"/>
    <w:rsid w:val="00503196"/>
    <w:rsid w:val="005034C9"/>
    <w:rsid w:val="00503821"/>
    <w:rsid w:val="00503AF7"/>
    <w:rsid w:val="00503EA6"/>
    <w:rsid w:val="005044BE"/>
    <w:rsid w:val="00504552"/>
    <w:rsid w:val="00504633"/>
    <w:rsid w:val="00504984"/>
    <w:rsid w:val="00504BEC"/>
    <w:rsid w:val="00504EDC"/>
    <w:rsid w:val="00504EF6"/>
    <w:rsid w:val="00505098"/>
    <w:rsid w:val="005050D8"/>
    <w:rsid w:val="005050E1"/>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5FF0"/>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5FD"/>
    <w:rsid w:val="00507695"/>
    <w:rsid w:val="00507822"/>
    <w:rsid w:val="0050787F"/>
    <w:rsid w:val="00507899"/>
    <w:rsid w:val="00507B7C"/>
    <w:rsid w:val="00507D3E"/>
    <w:rsid w:val="005100F6"/>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29F"/>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15"/>
    <w:rsid w:val="00515237"/>
    <w:rsid w:val="00515274"/>
    <w:rsid w:val="005152BD"/>
    <w:rsid w:val="00515324"/>
    <w:rsid w:val="00515393"/>
    <w:rsid w:val="00515450"/>
    <w:rsid w:val="00515460"/>
    <w:rsid w:val="005154F5"/>
    <w:rsid w:val="00515579"/>
    <w:rsid w:val="005155F0"/>
    <w:rsid w:val="005156A6"/>
    <w:rsid w:val="005158D6"/>
    <w:rsid w:val="00515930"/>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A50"/>
    <w:rsid w:val="00517B97"/>
    <w:rsid w:val="00517D09"/>
    <w:rsid w:val="00517EC1"/>
    <w:rsid w:val="00520048"/>
    <w:rsid w:val="005203B1"/>
    <w:rsid w:val="005205CD"/>
    <w:rsid w:val="0052063D"/>
    <w:rsid w:val="00520654"/>
    <w:rsid w:val="005206DA"/>
    <w:rsid w:val="005207EC"/>
    <w:rsid w:val="005209D5"/>
    <w:rsid w:val="005209EA"/>
    <w:rsid w:val="00520A56"/>
    <w:rsid w:val="00520B7A"/>
    <w:rsid w:val="00520DB9"/>
    <w:rsid w:val="00520E78"/>
    <w:rsid w:val="00520F2A"/>
    <w:rsid w:val="00520F98"/>
    <w:rsid w:val="0052101C"/>
    <w:rsid w:val="00521115"/>
    <w:rsid w:val="0052143B"/>
    <w:rsid w:val="0052147A"/>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B23"/>
    <w:rsid w:val="00522C83"/>
    <w:rsid w:val="00522DD6"/>
    <w:rsid w:val="00522E82"/>
    <w:rsid w:val="00522EAC"/>
    <w:rsid w:val="00522EB6"/>
    <w:rsid w:val="0052309A"/>
    <w:rsid w:val="0052342E"/>
    <w:rsid w:val="005234AE"/>
    <w:rsid w:val="005234FB"/>
    <w:rsid w:val="005237A4"/>
    <w:rsid w:val="00523A74"/>
    <w:rsid w:val="00523AAF"/>
    <w:rsid w:val="00523BBB"/>
    <w:rsid w:val="00523DDB"/>
    <w:rsid w:val="00523E81"/>
    <w:rsid w:val="00524107"/>
    <w:rsid w:val="005241D9"/>
    <w:rsid w:val="005242EE"/>
    <w:rsid w:val="00524599"/>
    <w:rsid w:val="00524668"/>
    <w:rsid w:val="005247B5"/>
    <w:rsid w:val="00524A1E"/>
    <w:rsid w:val="00524ABD"/>
    <w:rsid w:val="00524AFD"/>
    <w:rsid w:val="00524B3E"/>
    <w:rsid w:val="00524C95"/>
    <w:rsid w:val="00524E32"/>
    <w:rsid w:val="00524E34"/>
    <w:rsid w:val="00524F10"/>
    <w:rsid w:val="005251E5"/>
    <w:rsid w:val="005251F0"/>
    <w:rsid w:val="00525403"/>
    <w:rsid w:val="005254B3"/>
    <w:rsid w:val="005255D9"/>
    <w:rsid w:val="00525749"/>
    <w:rsid w:val="005257BE"/>
    <w:rsid w:val="0052586F"/>
    <w:rsid w:val="00525947"/>
    <w:rsid w:val="005259E6"/>
    <w:rsid w:val="00525A4F"/>
    <w:rsid w:val="00525A56"/>
    <w:rsid w:val="00525B4E"/>
    <w:rsid w:val="00525C86"/>
    <w:rsid w:val="00525D50"/>
    <w:rsid w:val="00525EF7"/>
    <w:rsid w:val="00525F80"/>
    <w:rsid w:val="00526120"/>
    <w:rsid w:val="0052626A"/>
    <w:rsid w:val="0052643F"/>
    <w:rsid w:val="00526605"/>
    <w:rsid w:val="0052686D"/>
    <w:rsid w:val="00526B98"/>
    <w:rsid w:val="00526D96"/>
    <w:rsid w:val="00526DAE"/>
    <w:rsid w:val="00526DBB"/>
    <w:rsid w:val="005272FC"/>
    <w:rsid w:val="00527429"/>
    <w:rsid w:val="0052745D"/>
    <w:rsid w:val="00527649"/>
    <w:rsid w:val="0052777C"/>
    <w:rsid w:val="005277AD"/>
    <w:rsid w:val="005279D5"/>
    <w:rsid w:val="00527B82"/>
    <w:rsid w:val="00527BFC"/>
    <w:rsid w:val="00527F22"/>
    <w:rsid w:val="00527F9D"/>
    <w:rsid w:val="00530053"/>
    <w:rsid w:val="005301D4"/>
    <w:rsid w:val="005302AF"/>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B5F"/>
    <w:rsid w:val="00535E74"/>
    <w:rsid w:val="00535E85"/>
    <w:rsid w:val="00535F7A"/>
    <w:rsid w:val="00535F8F"/>
    <w:rsid w:val="00535F99"/>
    <w:rsid w:val="0053628B"/>
    <w:rsid w:val="005362D5"/>
    <w:rsid w:val="005362DC"/>
    <w:rsid w:val="00536765"/>
    <w:rsid w:val="005368BA"/>
    <w:rsid w:val="00536D42"/>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94"/>
    <w:rsid w:val="00540515"/>
    <w:rsid w:val="00540732"/>
    <w:rsid w:val="00540760"/>
    <w:rsid w:val="005407A3"/>
    <w:rsid w:val="00540861"/>
    <w:rsid w:val="005408EA"/>
    <w:rsid w:val="00540ADB"/>
    <w:rsid w:val="00540B57"/>
    <w:rsid w:val="00540C82"/>
    <w:rsid w:val="005413A2"/>
    <w:rsid w:val="005413AE"/>
    <w:rsid w:val="005413CB"/>
    <w:rsid w:val="00541785"/>
    <w:rsid w:val="00541946"/>
    <w:rsid w:val="00541950"/>
    <w:rsid w:val="00541E5F"/>
    <w:rsid w:val="00541FB6"/>
    <w:rsid w:val="00542038"/>
    <w:rsid w:val="00542170"/>
    <w:rsid w:val="00542196"/>
    <w:rsid w:val="005422F2"/>
    <w:rsid w:val="00542408"/>
    <w:rsid w:val="0054242E"/>
    <w:rsid w:val="005426BC"/>
    <w:rsid w:val="005429E6"/>
    <w:rsid w:val="005430A1"/>
    <w:rsid w:val="0054339E"/>
    <w:rsid w:val="0054345A"/>
    <w:rsid w:val="005434AD"/>
    <w:rsid w:val="005437F9"/>
    <w:rsid w:val="00543A5F"/>
    <w:rsid w:val="00543BE0"/>
    <w:rsid w:val="00543C03"/>
    <w:rsid w:val="00543D0A"/>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8F"/>
    <w:rsid w:val="00545FE7"/>
    <w:rsid w:val="005460E0"/>
    <w:rsid w:val="00546203"/>
    <w:rsid w:val="005462BB"/>
    <w:rsid w:val="005462D6"/>
    <w:rsid w:val="0054636B"/>
    <w:rsid w:val="0054639F"/>
    <w:rsid w:val="00546460"/>
    <w:rsid w:val="00546696"/>
    <w:rsid w:val="005466D8"/>
    <w:rsid w:val="00546CD7"/>
    <w:rsid w:val="00546E2C"/>
    <w:rsid w:val="00546F58"/>
    <w:rsid w:val="00546F75"/>
    <w:rsid w:val="00546F95"/>
    <w:rsid w:val="0054706D"/>
    <w:rsid w:val="005472D8"/>
    <w:rsid w:val="005478F0"/>
    <w:rsid w:val="00547985"/>
    <w:rsid w:val="00547AD8"/>
    <w:rsid w:val="00547C07"/>
    <w:rsid w:val="00547D47"/>
    <w:rsid w:val="00547EAD"/>
    <w:rsid w:val="00547F35"/>
    <w:rsid w:val="00550118"/>
    <w:rsid w:val="00550281"/>
    <w:rsid w:val="00550428"/>
    <w:rsid w:val="00550521"/>
    <w:rsid w:val="005507CD"/>
    <w:rsid w:val="00550C4D"/>
    <w:rsid w:val="00551032"/>
    <w:rsid w:val="005510DD"/>
    <w:rsid w:val="00551230"/>
    <w:rsid w:val="0055136F"/>
    <w:rsid w:val="00551490"/>
    <w:rsid w:val="0055153F"/>
    <w:rsid w:val="0055155A"/>
    <w:rsid w:val="00551561"/>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DA"/>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BE5"/>
    <w:rsid w:val="00556D3C"/>
    <w:rsid w:val="00556F05"/>
    <w:rsid w:val="00556F89"/>
    <w:rsid w:val="00557133"/>
    <w:rsid w:val="00557242"/>
    <w:rsid w:val="0055726E"/>
    <w:rsid w:val="0055745A"/>
    <w:rsid w:val="00557477"/>
    <w:rsid w:val="0055750C"/>
    <w:rsid w:val="00557543"/>
    <w:rsid w:val="005575E5"/>
    <w:rsid w:val="005577B5"/>
    <w:rsid w:val="00557914"/>
    <w:rsid w:val="005579A1"/>
    <w:rsid w:val="00557A28"/>
    <w:rsid w:val="00557BFF"/>
    <w:rsid w:val="00557D78"/>
    <w:rsid w:val="00557E10"/>
    <w:rsid w:val="00557EF3"/>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1E62"/>
    <w:rsid w:val="005620EC"/>
    <w:rsid w:val="00562193"/>
    <w:rsid w:val="00562354"/>
    <w:rsid w:val="00562429"/>
    <w:rsid w:val="0056247B"/>
    <w:rsid w:val="00562485"/>
    <w:rsid w:val="0056259F"/>
    <w:rsid w:val="005626EF"/>
    <w:rsid w:val="00562867"/>
    <w:rsid w:val="005629DE"/>
    <w:rsid w:val="00562A93"/>
    <w:rsid w:val="00562AB2"/>
    <w:rsid w:val="00562D68"/>
    <w:rsid w:val="00562F27"/>
    <w:rsid w:val="00562F31"/>
    <w:rsid w:val="005630AF"/>
    <w:rsid w:val="00563223"/>
    <w:rsid w:val="0056328B"/>
    <w:rsid w:val="0056330F"/>
    <w:rsid w:val="005633EE"/>
    <w:rsid w:val="00563471"/>
    <w:rsid w:val="0056359A"/>
    <w:rsid w:val="00563638"/>
    <w:rsid w:val="005636BD"/>
    <w:rsid w:val="00563762"/>
    <w:rsid w:val="0056376B"/>
    <w:rsid w:val="00563813"/>
    <w:rsid w:val="0056390A"/>
    <w:rsid w:val="00563A7D"/>
    <w:rsid w:val="00563A9C"/>
    <w:rsid w:val="00563B2F"/>
    <w:rsid w:val="00563B82"/>
    <w:rsid w:val="00563C35"/>
    <w:rsid w:val="00563CFB"/>
    <w:rsid w:val="00563D82"/>
    <w:rsid w:val="00563D9D"/>
    <w:rsid w:val="00563DEB"/>
    <w:rsid w:val="00563E4F"/>
    <w:rsid w:val="00563F9F"/>
    <w:rsid w:val="005642EF"/>
    <w:rsid w:val="005644F0"/>
    <w:rsid w:val="00564571"/>
    <w:rsid w:val="00564A4B"/>
    <w:rsid w:val="00564B61"/>
    <w:rsid w:val="00564C60"/>
    <w:rsid w:val="00564DEC"/>
    <w:rsid w:val="00564E9E"/>
    <w:rsid w:val="00564E9F"/>
    <w:rsid w:val="00564F93"/>
    <w:rsid w:val="00564FB1"/>
    <w:rsid w:val="00565061"/>
    <w:rsid w:val="005650B2"/>
    <w:rsid w:val="005650FC"/>
    <w:rsid w:val="00565302"/>
    <w:rsid w:val="00565415"/>
    <w:rsid w:val="00565697"/>
    <w:rsid w:val="005656E0"/>
    <w:rsid w:val="00565950"/>
    <w:rsid w:val="00565963"/>
    <w:rsid w:val="00565A93"/>
    <w:rsid w:val="00565AFC"/>
    <w:rsid w:val="00565C92"/>
    <w:rsid w:val="00565E0E"/>
    <w:rsid w:val="00565E12"/>
    <w:rsid w:val="00565EFC"/>
    <w:rsid w:val="00565FC3"/>
    <w:rsid w:val="00566104"/>
    <w:rsid w:val="00566241"/>
    <w:rsid w:val="005662A5"/>
    <w:rsid w:val="00566468"/>
    <w:rsid w:val="00566485"/>
    <w:rsid w:val="00566495"/>
    <w:rsid w:val="0056661E"/>
    <w:rsid w:val="005666A7"/>
    <w:rsid w:val="00566792"/>
    <w:rsid w:val="0056689B"/>
    <w:rsid w:val="005669FC"/>
    <w:rsid w:val="00566A8D"/>
    <w:rsid w:val="00566BEB"/>
    <w:rsid w:val="00567073"/>
    <w:rsid w:val="00567317"/>
    <w:rsid w:val="0056737B"/>
    <w:rsid w:val="005674AD"/>
    <w:rsid w:val="00567618"/>
    <w:rsid w:val="0056764D"/>
    <w:rsid w:val="0056768C"/>
    <w:rsid w:val="00567988"/>
    <w:rsid w:val="00567A62"/>
    <w:rsid w:val="00567B68"/>
    <w:rsid w:val="00567BCF"/>
    <w:rsid w:val="00567BD8"/>
    <w:rsid w:val="00567C2A"/>
    <w:rsid w:val="00567EF8"/>
    <w:rsid w:val="00567F40"/>
    <w:rsid w:val="00567FE1"/>
    <w:rsid w:val="00570117"/>
    <w:rsid w:val="0057014C"/>
    <w:rsid w:val="005704A0"/>
    <w:rsid w:val="00570573"/>
    <w:rsid w:val="005705FA"/>
    <w:rsid w:val="005707A6"/>
    <w:rsid w:val="005707EF"/>
    <w:rsid w:val="00570A62"/>
    <w:rsid w:val="00570DA5"/>
    <w:rsid w:val="00570EA2"/>
    <w:rsid w:val="00570F72"/>
    <w:rsid w:val="005710B7"/>
    <w:rsid w:val="00571291"/>
    <w:rsid w:val="0057130A"/>
    <w:rsid w:val="00571507"/>
    <w:rsid w:val="00571565"/>
    <w:rsid w:val="0057169F"/>
    <w:rsid w:val="005719CF"/>
    <w:rsid w:val="005719D3"/>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5DB"/>
    <w:rsid w:val="005736E0"/>
    <w:rsid w:val="005737FC"/>
    <w:rsid w:val="00573898"/>
    <w:rsid w:val="00573AF3"/>
    <w:rsid w:val="00573C53"/>
    <w:rsid w:val="00573CB0"/>
    <w:rsid w:val="00573CB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282"/>
    <w:rsid w:val="0057535E"/>
    <w:rsid w:val="005753D6"/>
    <w:rsid w:val="005756ED"/>
    <w:rsid w:val="00575831"/>
    <w:rsid w:val="005758F8"/>
    <w:rsid w:val="005759EF"/>
    <w:rsid w:val="00575BC6"/>
    <w:rsid w:val="00575EEE"/>
    <w:rsid w:val="00576214"/>
    <w:rsid w:val="005766C8"/>
    <w:rsid w:val="00576827"/>
    <w:rsid w:val="005769F0"/>
    <w:rsid w:val="00576A64"/>
    <w:rsid w:val="00576BC2"/>
    <w:rsid w:val="005771E6"/>
    <w:rsid w:val="00577405"/>
    <w:rsid w:val="0057751D"/>
    <w:rsid w:val="005778CE"/>
    <w:rsid w:val="00577921"/>
    <w:rsid w:val="005779EE"/>
    <w:rsid w:val="00577A50"/>
    <w:rsid w:val="00577B5B"/>
    <w:rsid w:val="00577E9E"/>
    <w:rsid w:val="00580069"/>
    <w:rsid w:val="0058026C"/>
    <w:rsid w:val="00580285"/>
    <w:rsid w:val="00580367"/>
    <w:rsid w:val="005804A2"/>
    <w:rsid w:val="0058053C"/>
    <w:rsid w:val="005806A4"/>
    <w:rsid w:val="0058075E"/>
    <w:rsid w:val="0058077F"/>
    <w:rsid w:val="00580871"/>
    <w:rsid w:val="005808ED"/>
    <w:rsid w:val="005809CC"/>
    <w:rsid w:val="00580AF4"/>
    <w:rsid w:val="00580DEC"/>
    <w:rsid w:val="00580E49"/>
    <w:rsid w:val="00580FF4"/>
    <w:rsid w:val="005811B1"/>
    <w:rsid w:val="00581278"/>
    <w:rsid w:val="00581376"/>
    <w:rsid w:val="005813D0"/>
    <w:rsid w:val="005815DF"/>
    <w:rsid w:val="00581A0C"/>
    <w:rsid w:val="00581A7F"/>
    <w:rsid w:val="00581ABF"/>
    <w:rsid w:val="00581D1B"/>
    <w:rsid w:val="00581E48"/>
    <w:rsid w:val="00581E5A"/>
    <w:rsid w:val="00581EDE"/>
    <w:rsid w:val="00581F03"/>
    <w:rsid w:val="00581F6B"/>
    <w:rsid w:val="005820F7"/>
    <w:rsid w:val="005821A9"/>
    <w:rsid w:val="005821F3"/>
    <w:rsid w:val="005821FE"/>
    <w:rsid w:val="005822AC"/>
    <w:rsid w:val="005822E9"/>
    <w:rsid w:val="0058231C"/>
    <w:rsid w:val="005824BC"/>
    <w:rsid w:val="0058253A"/>
    <w:rsid w:val="0058261F"/>
    <w:rsid w:val="00582797"/>
    <w:rsid w:val="00582909"/>
    <w:rsid w:val="00582A71"/>
    <w:rsid w:val="00582B12"/>
    <w:rsid w:val="00582C52"/>
    <w:rsid w:val="00582DC7"/>
    <w:rsid w:val="00582E8A"/>
    <w:rsid w:val="00582FE1"/>
    <w:rsid w:val="0058349A"/>
    <w:rsid w:val="00583A14"/>
    <w:rsid w:val="00583A19"/>
    <w:rsid w:val="00583A61"/>
    <w:rsid w:val="00583CD3"/>
    <w:rsid w:val="00583D04"/>
    <w:rsid w:val="00583D89"/>
    <w:rsid w:val="00583FDD"/>
    <w:rsid w:val="0058404A"/>
    <w:rsid w:val="0058407C"/>
    <w:rsid w:val="005840C9"/>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72"/>
    <w:rsid w:val="005863EA"/>
    <w:rsid w:val="005864E6"/>
    <w:rsid w:val="00586666"/>
    <w:rsid w:val="00586711"/>
    <w:rsid w:val="00586758"/>
    <w:rsid w:val="00586760"/>
    <w:rsid w:val="00586899"/>
    <w:rsid w:val="005869D4"/>
    <w:rsid w:val="00586AE4"/>
    <w:rsid w:val="00586AEE"/>
    <w:rsid w:val="00586B75"/>
    <w:rsid w:val="00586DD3"/>
    <w:rsid w:val="00586E44"/>
    <w:rsid w:val="00586F1D"/>
    <w:rsid w:val="0058702B"/>
    <w:rsid w:val="0058705E"/>
    <w:rsid w:val="005870B4"/>
    <w:rsid w:val="00587213"/>
    <w:rsid w:val="005872F7"/>
    <w:rsid w:val="0058751B"/>
    <w:rsid w:val="00587885"/>
    <w:rsid w:val="00587920"/>
    <w:rsid w:val="0058793F"/>
    <w:rsid w:val="005879A2"/>
    <w:rsid w:val="005879F3"/>
    <w:rsid w:val="00587BC6"/>
    <w:rsid w:val="00587C53"/>
    <w:rsid w:val="00587C5D"/>
    <w:rsid w:val="00587CCE"/>
    <w:rsid w:val="00587D61"/>
    <w:rsid w:val="00587D78"/>
    <w:rsid w:val="00587DCA"/>
    <w:rsid w:val="00590268"/>
    <w:rsid w:val="0059040E"/>
    <w:rsid w:val="005906CB"/>
    <w:rsid w:val="005906FD"/>
    <w:rsid w:val="00590854"/>
    <w:rsid w:val="00590957"/>
    <w:rsid w:val="00590A9F"/>
    <w:rsid w:val="00590AF3"/>
    <w:rsid w:val="00590E14"/>
    <w:rsid w:val="00590E93"/>
    <w:rsid w:val="00590E98"/>
    <w:rsid w:val="00591051"/>
    <w:rsid w:val="00591057"/>
    <w:rsid w:val="005910E0"/>
    <w:rsid w:val="00591687"/>
    <w:rsid w:val="005917D9"/>
    <w:rsid w:val="00591922"/>
    <w:rsid w:val="005919FF"/>
    <w:rsid w:val="00591C21"/>
    <w:rsid w:val="00591C8A"/>
    <w:rsid w:val="00591D17"/>
    <w:rsid w:val="00591D88"/>
    <w:rsid w:val="00591DF5"/>
    <w:rsid w:val="00591FB8"/>
    <w:rsid w:val="0059256F"/>
    <w:rsid w:val="00592942"/>
    <w:rsid w:val="00592A56"/>
    <w:rsid w:val="00592AFE"/>
    <w:rsid w:val="00592D3B"/>
    <w:rsid w:val="00592D92"/>
    <w:rsid w:val="00592DA6"/>
    <w:rsid w:val="00592DC7"/>
    <w:rsid w:val="00592E3A"/>
    <w:rsid w:val="00592E9C"/>
    <w:rsid w:val="00592E9F"/>
    <w:rsid w:val="0059315C"/>
    <w:rsid w:val="005932D1"/>
    <w:rsid w:val="005933B9"/>
    <w:rsid w:val="005933EE"/>
    <w:rsid w:val="00593450"/>
    <w:rsid w:val="005936EF"/>
    <w:rsid w:val="005938AF"/>
    <w:rsid w:val="00593BE7"/>
    <w:rsid w:val="00593E12"/>
    <w:rsid w:val="00593FF6"/>
    <w:rsid w:val="005940AC"/>
    <w:rsid w:val="00594251"/>
    <w:rsid w:val="005942E6"/>
    <w:rsid w:val="005942FA"/>
    <w:rsid w:val="00594370"/>
    <w:rsid w:val="005943D1"/>
    <w:rsid w:val="00594764"/>
    <w:rsid w:val="005947FF"/>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DB1"/>
    <w:rsid w:val="00595E29"/>
    <w:rsid w:val="00595E3C"/>
    <w:rsid w:val="00595FEE"/>
    <w:rsid w:val="00596281"/>
    <w:rsid w:val="00596398"/>
    <w:rsid w:val="005963B3"/>
    <w:rsid w:val="005963F0"/>
    <w:rsid w:val="0059653B"/>
    <w:rsid w:val="0059661B"/>
    <w:rsid w:val="005966E6"/>
    <w:rsid w:val="00596785"/>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9E2"/>
    <w:rsid w:val="005A0A79"/>
    <w:rsid w:val="005A0BC6"/>
    <w:rsid w:val="005A0C13"/>
    <w:rsid w:val="005A0D8C"/>
    <w:rsid w:val="005A0E08"/>
    <w:rsid w:val="005A0E12"/>
    <w:rsid w:val="005A0FC9"/>
    <w:rsid w:val="005A1048"/>
    <w:rsid w:val="005A13A2"/>
    <w:rsid w:val="005A15AC"/>
    <w:rsid w:val="005A1623"/>
    <w:rsid w:val="005A1684"/>
    <w:rsid w:val="005A1833"/>
    <w:rsid w:val="005A1986"/>
    <w:rsid w:val="005A19D0"/>
    <w:rsid w:val="005A1A9F"/>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315"/>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095"/>
    <w:rsid w:val="005A5151"/>
    <w:rsid w:val="005A5190"/>
    <w:rsid w:val="005A521E"/>
    <w:rsid w:val="005A5264"/>
    <w:rsid w:val="005A5276"/>
    <w:rsid w:val="005A5294"/>
    <w:rsid w:val="005A5425"/>
    <w:rsid w:val="005A5518"/>
    <w:rsid w:val="005A561B"/>
    <w:rsid w:val="005A56DD"/>
    <w:rsid w:val="005A56F8"/>
    <w:rsid w:val="005A57E7"/>
    <w:rsid w:val="005A585B"/>
    <w:rsid w:val="005A588F"/>
    <w:rsid w:val="005A5923"/>
    <w:rsid w:val="005A5A61"/>
    <w:rsid w:val="005A5C19"/>
    <w:rsid w:val="005A5D15"/>
    <w:rsid w:val="005A6184"/>
    <w:rsid w:val="005A61A9"/>
    <w:rsid w:val="005A61F4"/>
    <w:rsid w:val="005A62DC"/>
    <w:rsid w:val="005A64AB"/>
    <w:rsid w:val="005A65DD"/>
    <w:rsid w:val="005A688F"/>
    <w:rsid w:val="005A6914"/>
    <w:rsid w:val="005A6CE3"/>
    <w:rsid w:val="005A6FD0"/>
    <w:rsid w:val="005A71BE"/>
    <w:rsid w:val="005A7356"/>
    <w:rsid w:val="005A7446"/>
    <w:rsid w:val="005A747B"/>
    <w:rsid w:val="005A75D3"/>
    <w:rsid w:val="005A7692"/>
    <w:rsid w:val="005A7853"/>
    <w:rsid w:val="005A7A08"/>
    <w:rsid w:val="005A7B47"/>
    <w:rsid w:val="005A7ECE"/>
    <w:rsid w:val="005A7F43"/>
    <w:rsid w:val="005B01BF"/>
    <w:rsid w:val="005B032B"/>
    <w:rsid w:val="005B0348"/>
    <w:rsid w:val="005B03D4"/>
    <w:rsid w:val="005B05DB"/>
    <w:rsid w:val="005B061B"/>
    <w:rsid w:val="005B0974"/>
    <w:rsid w:val="005B0B5E"/>
    <w:rsid w:val="005B0E71"/>
    <w:rsid w:val="005B1033"/>
    <w:rsid w:val="005B119F"/>
    <w:rsid w:val="005B11A8"/>
    <w:rsid w:val="005B14E9"/>
    <w:rsid w:val="005B151D"/>
    <w:rsid w:val="005B16D1"/>
    <w:rsid w:val="005B1982"/>
    <w:rsid w:val="005B1D13"/>
    <w:rsid w:val="005B1E12"/>
    <w:rsid w:val="005B20A8"/>
    <w:rsid w:val="005B21B1"/>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04"/>
    <w:rsid w:val="005B3728"/>
    <w:rsid w:val="005B3888"/>
    <w:rsid w:val="005B3B4A"/>
    <w:rsid w:val="005B3B5A"/>
    <w:rsid w:val="005B3BCC"/>
    <w:rsid w:val="005B3CEF"/>
    <w:rsid w:val="005B3FF8"/>
    <w:rsid w:val="005B4111"/>
    <w:rsid w:val="005B429B"/>
    <w:rsid w:val="005B4693"/>
    <w:rsid w:val="005B4880"/>
    <w:rsid w:val="005B4ABF"/>
    <w:rsid w:val="005B4B0A"/>
    <w:rsid w:val="005B4BDD"/>
    <w:rsid w:val="005B4F9A"/>
    <w:rsid w:val="005B4FA9"/>
    <w:rsid w:val="005B513A"/>
    <w:rsid w:val="005B53E5"/>
    <w:rsid w:val="005B551C"/>
    <w:rsid w:val="005B55C2"/>
    <w:rsid w:val="005B55DF"/>
    <w:rsid w:val="005B5987"/>
    <w:rsid w:val="005B5A5D"/>
    <w:rsid w:val="005B5AA7"/>
    <w:rsid w:val="005B5EFB"/>
    <w:rsid w:val="005B5F4D"/>
    <w:rsid w:val="005B6078"/>
    <w:rsid w:val="005B60AC"/>
    <w:rsid w:val="005B62ED"/>
    <w:rsid w:val="005B6396"/>
    <w:rsid w:val="005B655B"/>
    <w:rsid w:val="005B678E"/>
    <w:rsid w:val="005B67A1"/>
    <w:rsid w:val="005B6881"/>
    <w:rsid w:val="005B6A91"/>
    <w:rsid w:val="005B6C4D"/>
    <w:rsid w:val="005B6EE2"/>
    <w:rsid w:val="005B6FE4"/>
    <w:rsid w:val="005B71CB"/>
    <w:rsid w:val="005B7485"/>
    <w:rsid w:val="005B756E"/>
    <w:rsid w:val="005B763B"/>
    <w:rsid w:val="005B78CF"/>
    <w:rsid w:val="005B7942"/>
    <w:rsid w:val="005B79BA"/>
    <w:rsid w:val="005B79C5"/>
    <w:rsid w:val="005B7A80"/>
    <w:rsid w:val="005B7A93"/>
    <w:rsid w:val="005B7ACC"/>
    <w:rsid w:val="005B7C03"/>
    <w:rsid w:val="005C0082"/>
    <w:rsid w:val="005C01AF"/>
    <w:rsid w:val="005C020C"/>
    <w:rsid w:val="005C0404"/>
    <w:rsid w:val="005C040A"/>
    <w:rsid w:val="005C04E3"/>
    <w:rsid w:val="005C06FE"/>
    <w:rsid w:val="005C07CA"/>
    <w:rsid w:val="005C091A"/>
    <w:rsid w:val="005C09ED"/>
    <w:rsid w:val="005C0BBC"/>
    <w:rsid w:val="005C0F64"/>
    <w:rsid w:val="005C0F71"/>
    <w:rsid w:val="005C123B"/>
    <w:rsid w:val="005C13A2"/>
    <w:rsid w:val="005C13BB"/>
    <w:rsid w:val="005C146A"/>
    <w:rsid w:val="005C1521"/>
    <w:rsid w:val="005C1651"/>
    <w:rsid w:val="005C165F"/>
    <w:rsid w:val="005C1952"/>
    <w:rsid w:val="005C19E0"/>
    <w:rsid w:val="005C1A56"/>
    <w:rsid w:val="005C1C29"/>
    <w:rsid w:val="005C1CAF"/>
    <w:rsid w:val="005C1F79"/>
    <w:rsid w:val="005C206C"/>
    <w:rsid w:val="005C2135"/>
    <w:rsid w:val="005C21C9"/>
    <w:rsid w:val="005C2420"/>
    <w:rsid w:val="005C24C5"/>
    <w:rsid w:val="005C256A"/>
    <w:rsid w:val="005C26A9"/>
    <w:rsid w:val="005C2757"/>
    <w:rsid w:val="005C2876"/>
    <w:rsid w:val="005C291D"/>
    <w:rsid w:val="005C29F2"/>
    <w:rsid w:val="005C2A87"/>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5C"/>
    <w:rsid w:val="005C6B2D"/>
    <w:rsid w:val="005C6BAD"/>
    <w:rsid w:val="005C6C1A"/>
    <w:rsid w:val="005C6DFD"/>
    <w:rsid w:val="005C6E65"/>
    <w:rsid w:val="005C71FD"/>
    <w:rsid w:val="005C730C"/>
    <w:rsid w:val="005C742F"/>
    <w:rsid w:val="005C752D"/>
    <w:rsid w:val="005C76CD"/>
    <w:rsid w:val="005C7863"/>
    <w:rsid w:val="005C795E"/>
    <w:rsid w:val="005C7A16"/>
    <w:rsid w:val="005C7A64"/>
    <w:rsid w:val="005C7BB5"/>
    <w:rsid w:val="005C7BE8"/>
    <w:rsid w:val="005C7D01"/>
    <w:rsid w:val="005C7D1C"/>
    <w:rsid w:val="005C7D90"/>
    <w:rsid w:val="005C7DE3"/>
    <w:rsid w:val="005C7F4D"/>
    <w:rsid w:val="005C7FBF"/>
    <w:rsid w:val="005D0043"/>
    <w:rsid w:val="005D008E"/>
    <w:rsid w:val="005D0155"/>
    <w:rsid w:val="005D017F"/>
    <w:rsid w:val="005D05DD"/>
    <w:rsid w:val="005D0695"/>
    <w:rsid w:val="005D071F"/>
    <w:rsid w:val="005D0903"/>
    <w:rsid w:val="005D0A5B"/>
    <w:rsid w:val="005D0EE8"/>
    <w:rsid w:val="005D0F01"/>
    <w:rsid w:val="005D10A4"/>
    <w:rsid w:val="005D114B"/>
    <w:rsid w:val="005D1336"/>
    <w:rsid w:val="005D170B"/>
    <w:rsid w:val="005D18DD"/>
    <w:rsid w:val="005D19EF"/>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6F9"/>
    <w:rsid w:val="005D48A8"/>
    <w:rsid w:val="005D48B3"/>
    <w:rsid w:val="005D497F"/>
    <w:rsid w:val="005D499E"/>
    <w:rsid w:val="005D49A4"/>
    <w:rsid w:val="005D4A27"/>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3E"/>
    <w:rsid w:val="005D61B7"/>
    <w:rsid w:val="005D621B"/>
    <w:rsid w:val="005D6447"/>
    <w:rsid w:val="005D64FE"/>
    <w:rsid w:val="005D67F5"/>
    <w:rsid w:val="005D68A6"/>
    <w:rsid w:val="005D6A1F"/>
    <w:rsid w:val="005D6A91"/>
    <w:rsid w:val="005D6C06"/>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E009A"/>
    <w:rsid w:val="005E00CE"/>
    <w:rsid w:val="005E00FB"/>
    <w:rsid w:val="005E0124"/>
    <w:rsid w:val="005E01DA"/>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2F"/>
    <w:rsid w:val="005E1657"/>
    <w:rsid w:val="005E177A"/>
    <w:rsid w:val="005E17DE"/>
    <w:rsid w:val="005E1A90"/>
    <w:rsid w:val="005E1B66"/>
    <w:rsid w:val="005E1E1A"/>
    <w:rsid w:val="005E1FF0"/>
    <w:rsid w:val="005E2051"/>
    <w:rsid w:val="005E207D"/>
    <w:rsid w:val="005E2579"/>
    <w:rsid w:val="005E2582"/>
    <w:rsid w:val="005E2995"/>
    <w:rsid w:val="005E2AF4"/>
    <w:rsid w:val="005E2BEB"/>
    <w:rsid w:val="005E2D19"/>
    <w:rsid w:val="005E2E0F"/>
    <w:rsid w:val="005E2FC9"/>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44F"/>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9AF"/>
    <w:rsid w:val="005E5E22"/>
    <w:rsid w:val="005E5F25"/>
    <w:rsid w:val="005E60B4"/>
    <w:rsid w:val="005E62BD"/>
    <w:rsid w:val="005E64C5"/>
    <w:rsid w:val="005E674C"/>
    <w:rsid w:val="005E6D96"/>
    <w:rsid w:val="005E6EFC"/>
    <w:rsid w:val="005E6FC1"/>
    <w:rsid w:val="005E7110"/>
    <w:rsid w:val="005E73D4"/>
    <w:rsid w:val="005E7481"/>
    <w:rsid w:val="005E7489"/>
    <w:rsid w:val="005E7765"/>
    <w:rsid w:val="005E78C9"/>
    <w:rsid w:val="005E792B"/>
    <w:rsid w:val="005E79BF"/>
    <w:rsid w:val="005E7ADE"/>
    <w:rsid w:val="005E7AF7"/>
    <w:rsid w:val="005E7BED"/>
    <w:rsid w:val="005E7E35"/>
    <w:rsid w:val="005F002A"/>
    <w:rsid w:val="005F00BE"/>
    <w:rsid w:val="005F0106"/>
    <w:rsid w:val="005F0615"/>
    <w:rsid w:val="005F087C"/>
    <w:rsid w:val="005F08B9"/>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60"/>
    <w:rsid w:val="005F37DC"/>
    <w:rsid w:val="005F3818"/>
    <w:rsid w:val="005F3D7D"/>
    <w:rsid w:val="005F3E96"/>
    <w:rsid w:val="005F3EE8"/>
    <w:rsid w:val="005F4097"/>
    <w:rsid w:val="005F4126"/>
    <w:rsid w:val="005F443E"/>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098"/>
    <w:rsid w:val="005F627B"/>
    <w:rsid w:val="005F631F"/>
    <w:rsid w:val="005F63A0"/>
    <w:rsid w:val="005F646B"/>
    <w:rsid w:val="005F64AB"/>
    <w:rsid w:val="005F66BB"/>
    <w:rsid w:val="005F67B8"/>
    <w:rsid w:val="005F67EB"/>
    <w:rsid w:val="005F6BB9"/>
    <w:rsid w:val="005F6C3E"/>
    <w:rsid w:val="005F6CC3"/>
    <w:rsid w:val="005F6DB1"/>
    <w:rsid w:val="005F6E9B"/>
    <w:rsid w:val="005F72C0"/>
    <w:rsid w:val="005F748D"/>
    <w:rsid w:val="005F74C9"/>
    <w:rsid w:val="005F756C"/>
    <w:rsid w:val="005F761D"/>
    <w:rsid w:val="005F76B6"/>
    <w:rsid w:val="005F76EF"/>
    <w:rsid w:val="005F7719"/>
    <w:rsid w:val="005F7892"/>
    <w:rsid w:val="005F7A17"/>
    <w:rsid w:val="005F7B92"/>
    <w:rsid w:val="005F7C0C"/>
    <w:rsid w:val="005F7DA2"/>
    <w:rsid w:val="0060005F"/>
    <w:rsid w:val="00600167"/>
    <w:rsid w:val="006001C5"/>
    <w:rsid w:val="006001FC"/>
    <w:rsid w:val="00600584"/>
    <w:rsid w:val="0060070D"/>
    <w:rsid w:val="0060086E"/>
    <w:rsid w:val="00600878"/>
    <w:rsid w:val="006008E8"/>
    <w:rsid w:val="00600F32"/>
    <w:rsid w:val="006010AE"/>
    <w:rsid w:val="006010F3"/>
    <w:rsid w:val="0060110A"/>
    <w:rsid w:val="006013B2"/>
    <w:rsid w:val="006013F2"/>
    <w:rsid w:val="00601527"/>
    <w:rsid w:val="006017A7"/>
    <w:rsid w:val="006018A2"/>
    <w:rsid w:val="006019D2"/>
    <w:rsid w:val="00601CA7"/>
    <w:rsid w:val="00601D73"/>
    <w:rsid w:val="00601DD0"/>
    <w:rsid w:val="00601DD2"/>
    <w:rsid w:val="00602061"/>
    <w:rsid w:val="00602491"/>
    <w:rsid w:val="0060265E"/>
    <w:rsid w:val="006028D4"/>
    <w:rsid w:val="00602B4B"/>
    <w:rsid w:val="00602C75"/>
    <w:rsid w:val="00602CDB"/>
    <w:rsid w:val="00602DDE"/>
    <w:rsid w:val="00602F30"/>
    <w:rsid w:val="0060308A"/>
    <w:rsid w:val="0060313A"/>
    <w:rsid w:val="0060359B"/>
    <w:rsid w:val="00603688"/>
    <w:rsid w:val="006036FB"/>
    <w:rsid w:val="00603E75"/>
    <w:rsid w:val="00603F43"/>
    <w:rsid w:val="0060482D"/>
    <w:rsid w:val="00604979"/>
    <w:rsid w:val="00604CD0"/>
    <w:rsid w:val="00604D36"/>
    <w:rsid w:val="00604FC2"/>
    <w:rsid w:val="00605099"/>
    <w:rsid w:val="006051C9"/>
    <w:rsid w:val="00605204"/>
    <w:rsid w:val="006055C9"/>
    <w:rsid w:val="006055D4"/>
    <w:rsid w:val="006055F3"/>
    <w:rsid w:val="0060578B"/>
    <w:rsid w:val="00605C37"/>
    <w:rsid w:val="00605EAB"/>
    <w:rsid w:val="00605FD1"/>
    <w:rsid w:val="006062AC"/>
    <w:rsid w:val="00606587"/>
    <w:rsid w:val="006065DE"/>
    <w:rsid w:val="006066EB"/>
    <w:rsid w:val="00606718"/>
    <w:rsid w:val="006069A7"/>
    <w:rsid w:val="006069B7"/>
    <w:rsid w:val="00606B4B"/>
    <w:rsid w:val="00606BA0"/>
    <w:rsid w:val="00606BFA"/>
    <w:rsid w:val="006071F2"/>
    <w:rsid w:val="006072D9"/>
    <w:rsid w:val="00607571"/>
    <w:rsid w:val="00607664"/>
    <w:rsid w:val="006076F7"/>
    <w:rsid w:val="0060778B"/>
    <w:rsid w:val="0060799F"/>
    <w:rsid w:val="00607A07"/>
    <w:rsid w:val="00607AF4"/>
    <w:rsid w:val="00607B0A"/>
    <w:rsid w:val="00607BBC"/>
    <w:rsid w:val="00607BFF"/>
    <w:rsid w:val="00607CBA"/>
    <w:rsid w:val="00607CFF"/>
    <w:rsid w:val="00607FD9"/>
    <w:rsid w:val="00610013"/>
    <w:rsid w:val="0061020E"/>
    <w:rsid w:val="00610260"/>
    <w:rsid w:val="006102DC"/>
    <w:rsid w:val="006104F7"/>
    <w:rsid w:val="00610536"/>
    <w:rsid w:val="006105DC"/>
    <w:rsid w:val="00610661"/>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C19"/>
    <w:rsid w:val="00612D15"/>
    <w:rsid w:val="00613011"/>
    <w:rsid w:val="0061309B"/>
    <w:rsid w:val="00613151"/>
    <w:rsid w:val="0061362A"/>
    <w:rsid w:val="00613650"/>
    <w:rsid w:val="006137F2"/>
    <w:rsid w:val="00613E23"/>
    <w:rsid w:val="00613E7F"/>
    <w:rsid w:val="00613EF9"/>
    <w:rsid w:val="00613F19"/>
    <w:rsid w:val="00613FC4"/>
    <w:rsid w:val="006141CD"/>
    <w:rsid w:val="00614259"/>
    <w:rsid w:val="00614283"/>
    <w:rsid w:val="0061433B"/>
    <w:rsid w:val="0061444B"/>
    <w:rsid w:val="00614499"/>
    <w:rsid w:val="00614590"/>
    <w:rsid w:val="00614A05"/>
    <w:rsid w:val="00614D06"/>
    <w:rsid w:val="00614EE4"/>
    <w:rsid w:val="00614F8C"/>
    <w:rsid w:val="00615009"/>
    <w:rsid w:val="0061538C"/>
    <w:rsid w:val="006157F8"/>
    <w:rsid w:val="00615A9A"/>
    <w:rsid w:val="00615AD8"/>
    <w:rsid w:val="00615F28"/>
    <w:rsid w:val="00615FBB"/>
    <w:rsid w:val="00615FCC"/>
    <w:rsid w:val="0061601D"/>
    <w:rsid w:val="006165E6"/>
    <w:rsid w:val="0061684A"/>
    <w:rsid w:val="00616949"/>
    <w:rsid w:val="00616A3C"/>
    <w:rsid w:val="00616BAD"/>
    <w:rsid w:val="00616BFF"/>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7B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55F"/>
    <w:rsid w:val="00622ACF"/>
    <w:rsid w:val="00622B31"/>
    <w:rsid w:val="00622C94"/>
    <w:rsid w:val="00622DFF"/>
    <w:rsid w:val="00622E03"/>
    <w:rsid w:val="00623007"/>
    <w:rsid w:val="00623261"/>
    <w:rsid w:val="00623357"/>
    <w:rsid w:val="00623948"/>
    <w:rsid w:val="00623A01"/>
    <w:rsid w:val="00623B03"/>
    <w:rsid w:val="00623C45"/>
    <w:rsid w:val="00623C5F"/>
    <w:rsid w:val="00623CA2"/>
    <w:rsid w:val="00623CD4"/>
    <w:rsid w:val="00623E09"/>
    <w:rsid w:val="00623FCC"/>
    <w:rsid w:val="00624015"/>
    <w:rsid w:val="00624266"/>
    <w:rsid w:val="0062429E"/>
    <w:rsid w:val="006243A4"/>
    <w:rsid w:val="006243D1"/>
    <w:rsid w:val="006244DB"/>
    <w:rsid w:val="006246E0"/>
    <w:rsid w:val="006246E2"/>
    <w:rsid w:val="00624705"/>
    <w:rsid w:val="0062495D"/>
    <w:rsid w:val="00624CB0"/>
    <w:rsid w:val="00624D8D"/>
    <w:rsid w:val="00624FB2"/>
    <w:rsid w:val="00625027"/>
    <w:rsid w:val="006253FF"/>
    <w:rsid w:val="00625623"/>
    <w:rsid w:val="0062563C"/>
    <w:rsid w:val="00625646"/>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BA7"/>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516"/>
    <w:rsid w:val="006315B4"/>
    <w:rsid w:val="006315D1"/>
    <w:rsid w:val="006316C2"/>
    <w:rsid w:val="00631BFE"/>
    <w:rsid w:val="00631CFF"/>
    <w:rsid w:val="00631D1C"/>
    <w:rsid w:val="00631E0F"/>
    <w:rsid w:val="00631E51"/>
    <w:rsid w:val="0063219C"/>
    <w:rsid w:val="0063225C"/>
    <w:rsid w:val="006322C7"/>
    <w:rsid w:val="0063241A"/>
    <w:rsid w:val="00632675"/>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5B6"/>
    <w:rsid w:val="006369B2"/>
    <w:rsid w:val="00636BFC"/>
    <w:rsid w:val="00636C05"/>
    <w:rsid w:val="00637038"/>
    <w:rsid w:val="0063715E"/>
    <w:rsid w:val="00637251"/>
    <w:rsid w:val="00637349"/>
    <w:rsid w:val="00637412"/>
    <w:rsid w:val="0063746C"/>
    <w:rsid w:val="006375DC"/>
    <w:rsid w:val="0063763B"/>
    <w:rsid w:val="006377A6"/>
    <w:rsid w:val="00637870"/>
    <w:rsid w:val="00637931"/>
    <w:rsid w:val="0063796E"/>
    <w:rsid w:val="00637BBB"/>
    <w:rsid w:val="00637C87"/>
    <w:rsid w:val="00637CE9"/>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0FB4"/>
    <w:rsid w:val="0064113E"/>
    <w:rsid w:val="00641313"/>
    <w:rsid w:val="00641334"/>
    <w:rsid w:val="006413B4"/>
    <w:rsid w:val="00641424"/>
    <w:rsid w:val="0064144A"/>
    <w:rsid w:val="006415A3"/>
    <w:rsid w:val="00641622"/>
    <w:rsid w:val="006417BD"/>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6A7"/>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8E2"/>
    <w:rsid w:val="00644CAB"/>
    <w:rsid w:val="00644CC3"/>
    <w:rsid w:val="00644DCE"/>
    <w:rsid w:val="00644E67"/>
    <w:rsid w:val="00644FE5"/>
    <w:rsid w:val="00645040"/>
    <w:rsid w:val="0064504F"/>
    <w:rsid w:val="006450CE"/>
    <w:rsid w:val="006450D1"/>
    <w:rsid w:val="006453B4"/>
    <w:rsid w:val="006455F5"/>
    <w:rsid w:val="0064571B"/>
    <w:rsid w:val="00645C54"/>
    <w:rsid w:val="00645D50"/>
    <w:rsid w:val="00645EE5"/>
    <w:rsid w:val="00645F0E"/>
    <w:rsid w:val="00646055"/>
    <w:rsid w:val="006461BB"/>
    <w:rsid w:val="0064622C"/>
    <w:rsid w:val="00646990"/>
    <w:rsid w:val="006469DE"/>
    <w:rsid w:val="00646AFF"/>
    <w:rsid w:val="00646B4B"/>
    <w:rsid w:val="00646BB1"/>
    <w:rsid w:val="00646BDA"/>
    <w:rsid w:val="00646C13"/>
    <w:rsid w:val="00646C59"/>
    <w:rsid w:val="00646D13"/>
    <w:rsid w:val="00646D21"/>
    <w:rsid w:val="00646F54"/>
    <w:rsid w:val="00647081"/>
    <w:rsid w:val="00647193"/>
    <w:rsid w:val="006471A3"/>
    <w:rsid w:val="006474AF"/>
    <w:rsid w:val="00647517"/>
    <w:rsid w:val="0064759C"/>
    <w:rsid w:val="006475A1"/>
    <w:rsid w:val="00647723"/>
    <w:rsid w:val="0064776E"/>
    <w:rsid w:val="006478E8"/>
    <w:rsid w:val="00647933"/>
    <w:rsid w:val="00647999"/>
    <w:rsid w:val="006479A1"/>
    <w:rsid w:val="00647A1A"/>
    <w:rsid w:val="00647A64"/>
    <w:rsid w:val="00647C28"/>
    <w:rsid w:val="00647C40"/>
    <w:rsid w:val="00647EB1"/>
    <w:rsid w:val="00647F11"/>
    <w:rsid w:val="00647F91"/>
    <w:rsid w:val="00647F9B"/>
    <w:rsid w:val="00650061"/>
    <w:rsid w:val="006500A8"/>
    <w:rsid w:val="00650604"/>
    <w:rsid w:val="006506B8"/>
    <w:rsid w:val="006507A2"/>
    <w:rsid w:val="00650829"/>
    <w:rsid w:val="00650843"/>
    <w:rsid w:val="00650C46"/>
    <w:rsid w:val="00650DD7"/>
    <w:rsid w:val="006512BA"/>
    <w:rsid w:val="00651301"/>
    <w:rsid w:val="00651377"/>
    <w:rsid w:val="0065139F"/>
    <w:rsid w:val="00651428"/>
    <w:rsid w:val="00651442"/>
    <w:rsid w:val="006516B5"/>
    <w:rsid w:val="006516D2"/>
    <w:rsid w:val="0065170F"/>
    <w:rsid w:val="0065185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B58"/>
    <w:rsid w:val="00652C5D"/>
    <w:rsid w:val="00652D27"/>
    <w:rsid w:val="00652DAF"/>
    <w:rsid w:val="00652F4A"/>
    <w:rsid w:val="00652F80"/>
    <w:rsid w:val="00652FD7"/>
    <w:rsid w:val="006530F3"/>
    <w:rsid w:val="00653184"/>
    <w:rsid w:val="006532F0"/>
    <w:rsid w:val="00653314"/>
    <w:rsid w:val="0065331D"/>
    <w:rsid w:val="006535E8"/>
    <w:rsid w:val="00653A9C"/>
    <w:rsid w:val="00653C82"/>
    <w:rsid w:val="00653D73"/>
    <w:rsid w:val="00653F56"/>
    <w:rsid w:val="00653FE1"/>
    <w:rsid w:val="00654139"/>
    <w:rsid w:val="006541F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4FE9"/>
    <w:rsid w:val="00655088"/>
    <w:rsid w:val="00655182"/>
    <w:rsid w:val="0065518E"/>
    <w:rsid w:val="0065533C"/>
    <w:rsid w:val="006553E3"/>
    <w:rsid w:val="00655405"/>
    <w:rsid w:val="00655A2F"/>
    <w:rsid w:val="00655A6E"/>
    <w:rsid w:val="00655E62"/>
    <w:rsid w:val="00655E98"/>
    <w:rsid w:val="00655FCD"/>
    <w:rsid w:val="00656374"/>
    <w:rsid w:val="006565B8"/>
    <w:rsid w:val="006566C0"/>
    <w:rsid w:val="006568B2"/>
    <w:rsid w:val="00656919"/>
    <w:rsid w:val="00656970"/>
    <w:rsid w:val="00656B25"/>
    <w:rsid w:val="00656B64"/>
    <w:rsid w:val="00656CC6"/>
    <w:rsid w:val="00656EC5"/>
    <w:rsid w:val="006571DB"/>
    <w:rsid w:val="0065733C"/>
    <w:rsid w:val="00657404"/>
    <w:rsid w:val="00657482"/>
    <w:rsid w:val="00657690"/>
    <w:rsid w:val="006576A0"/>
    <w:rsid w:val="006577FE"/>
    <w:rsid w:val="006579F9"/>
    <w:rsid w:val="00657A99"/>
    <w:rsid w:val="00657E49"/>
    <w:rsid w:val="00657F3A"/>
    <w:rsid w:val="006600BD"/>
    <w:rsid w:val="0066050B"/>
    <w:rsid w:val="006605B8"/>
    <w:rsid w:val="006607CD"/>
    <w:rsid w:val="0066080A"/>
    <w:rsid w:val="00660881"/>
    <w:rsid w:val="00660932"/>
    <w:rsid w:val="00660A36"/>
    <w:rsid w:val="00660BBD"/>
    <w:rsid w:val="00660F98"/>
    <w:rsid w:val="00661013"/>
    <w:rsid w:val="0066107B"/>
    <w:rsid w:val="00661241"/>
    <w:rsid w:val="0066130D"/>
    <w:rsid w:val="00661469"/>
    <w:rsid w:val="006616F0"/>
    <w:rsid w:val="0066172E"/>
    <w:rsid w:val="006617AD"/>
    <w:rsid w:val="006618E4"/>
    <w:rsid w:val="006619C4"/>
    <w:rsid w:val="00661B85"/>
    <w:rsid w:val="00661DEE"/>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0D"/>
    <w:rsid w:val="00663628"/>
    <w:rsid w:val="00663673"/>
    <w:rsid w:val="00663719"/>
    <w:rsid w:val="0066380A"/>
    <w:rsid w:val="006639DE"/>
    <w:rsid w:val="00663B0A"/>
    <w:rsid w:val="00663B7D"/>
    <w:rsid w:val="00663B88"/>
    <w:rsid w:val="00663BC6"/>
    <w:rsid w:val="00663E5D"/>
    <w:rsid w:val="00664159"/>
    <w:rsid w:val="00664219"/>
    <w:rsid w:val="00664232"/>
    <w:rsid w:val="006647BC"/>
    <w:rsid w:val="006649C2"/>
    <w:rsid w:val="00664A66"/>
    <w:rsid w:val="00664C68"/>
    <w:rsid w:val="00664EC1"/>
    <w:rsid w:val="0066507F"/>
    <w:rsid w:val="00665355"/>
    <w:rsid w:val="006653E7"/>
    <w:rsid w:val="00665452"/>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96"/>
    <w:rsid w:val="0067069C"/>
    <w:rsid w:val="006706F8"/>
    <w:rsid w:val="0067076E"/>
    <w:rsid w:val="00670797"/>
    <w:rsid w:val="00670B00"/>
    <w:rsid w:val="00670D35"/>
    <w:rsid w:val="00670DCF"/>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507"/>
    <w:rsid w:val="0067278C"/>
    <w:rsid w:val="00672A09"/>
    <w:rsid w:val="00672BCC"/>
    <w:rsid w:val="006730AB"/>
    <w:rsid w:val="006734D1"/>
    <w:rsid w:val="006734E4"/>
    <w:rsid w:val="00673540"/>
    <w:rsid w:val="0067354B"/>
    <w:rsid w:val="006735E0"/>
    <w:rsid w:val="006737CB"/>
    <w:rsid w:val="0067384B"/>
    <w:rsid w:val="00673966"/>
    <w:rsid w:val="006739CC"/>
    <w:rsid w:val="00673A7B"/>
    <w:rsid w:val="00673DC0"/>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7D"/>
    <w:rsid w:val="00676081"/>
    <w:rsid w:val="00676273"/>
    <w:rsid w:val="006762D2"/>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CDF"/>
    <w:rsid w:val="00680E05"/>
    <w:rsid w:val="00680E74"/>
    <w:rsid w:val="00680F74"/>
    <w:rsid w:val="00681080"/>
    <w:rsid w:val="00681178"/>
    <w:rsid w:val="006816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4DD"/>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D98"/>
    <w:rsid w:val="006851E6"/>
    <w:rsid w:val="00685280"/>
    <w:rsid w:val="00685401"/>
    <w:rsid w:val="00685689"/>
    <w:rsid w:val="006856FA"/>
    <w:rsid w:val="0068574B"/>
    <w:rsid w:val="006858AB"/>
    <w:rsid w:val="006858F9"/>
    <w:rsid w:val="006859D0"/>
    <w:rsid w:val="00685ABA"/>
    <w:rsid w:val="00685E54"/>
    <w:rsid w:val="00686230"/>
    <w:rsid w:val="006862E7"/>
    <w:rsid w:val="006863AB"/>
    <w:rsid w:val="006864B9"/>
    <w:rsid w:val="00686890"/>
    <w:rsid w:val="006869C8"/>
    <w:rsid w:val="00686A81"/>
    <w:rsid w:val="00686C24"/>
    <w:rsid w:val="00686EE5"/>
    <w:rsid w:val="00686FCE"/>
    <w:rsid w:val="0068702D"/>
    <w:rsid w:val="00687087"/>
    <w:rsid w:val="0068720C"/>
    <w:rsid w:val="006873A9"/>
    <w:rsid w:val="00687440"/>
    <w:rsid w:val="00687474"/>
    <w:rsid w:val="006875B0"/>
    <w:rsid w:val="0068772B"/>
    <w:rsid w:val="00687866"/>
    <w:rsid w:val="00687A83"/>
    <w:rsid w:val="00687C6B"/>
    <w:rsid w:val="00687C74"/>
    <w:rsid w:val="00687D78"/>
    <w:rsid w:val="00687E48"/>
    <w:rsid w:val="006900C3"/>
    <w:rsid w:val="006902AB"/>
    <w:rsid w:val="006903F3"/>
    <w:rsid w:val="00690965"/>
    <w:rsid w:val="00690B9E"/>
    <w:rsid w:val="00690CB9"/>
    <w:rsid w:val="00690EF7"/>
    <w:rsid w:val="00691058"/>
    <w:rsid w:val="00691245"/>
    <w:rsid w:val="006912D0"/>
    <w:rsid w:val="00691519"/>
    <w:rsid w:val="00691548"/>
    <w:rsid w:val="00691635"/>
    <w:rsid w:val="00691705"/>
    <w:rsid w:val="0069171B"/>
    <w:rsid w:val="00691805"/>
    <w:rsid w:val="006919C2"/>
    <w:rsid w:val="00691A57"/>
    <w:rsid w:val="00691BAE"/>
    <w:rsid w:val="00691C28"/>
    <w:rsid w:val="00691C30"/>
    <w:rsid w:val="00691D8E"/>
    <w:rsid w:val="00691DCF"/>
    <w:rsid w:val="00692670"/>
    <w:rsid w:val="0069269E"/>
    <w:rsid w:val="006926FB"/>
    <w:rsid w:val="00692AC5"/>
    <w:rsid w:val="00692C43"/>
    <w:rsid w:val="00692CC4"/>
    <w:rsid w:val="00692EA6"/>
    <w:rsid w:val="00692FB9"/>
    <w:rsid w:val="00693322"/>
    <w:rsid w:val="00693571"/>
    <w:rsid w:val="006936C8"/>
    <w:rsid w:val="00693762"/>
    <w:rsid w:val="00693917"/>
    <w:rsid w:val="006939D3"/>
    <w:rsid w:val="00693A3F"/>
    <w:rsid w:val="00693B4D"/>
    <w:rsid w:val="00693BBC"/>
    <w:rsid w:val="00693D68"/>
    <w:rsid w:val="00693E37"/>
    <w:rsid w:val="00694033"/>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DE0"/>
    <w:rsid w:val="00695FB3"/>
    <w:rsid w:val="00695FEF"/>
    <w:rsid w:val="0069603C"/>
    <w:rsid w:val="006960A8"/>
    <w:rsid w:val="0069667F"/>
    <w:rsid w:val="006966B6"/>
    <w:rsid w:val="00696781"/>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81C"/>
    <w:rsid w:val="006A196E"/>
    <w:rsid w:val="006A1B1D"/>
    <w:rsid w:val="006A1C32"/>
    <w:rsid w:val="006A1C34"/>
    <w:rsid w:val="006A1C60"/>
    <w:rsid w:val="006A1C88"/>
    <w:rsid w:val="006A1D3C"/>
    <w:rsid w:val="006A1E9C"/>
    <w:rsid w:val="006A1EB3"/>
    <w:rsid w:val="006A1FAC"/>
    <w:rsid w:val="006A2042"/>
    <w:rsid w:val="006A2051"/>
    <w:rsid w:val="006A211D"/>
    <w:rsid w:val="006A22AA"/>
    <w:rsid w:val="006A23AC"/>
    <w:rsid w:val="006A247C"/>
    <w:rsid w:val="006A2654"/>
    <w:rsid w:val="006A2781"/>
    <w:rsid w:val="006A27C6"/>
    <w:rsid w:val="006A29AA"/>
    <w:rsid w:val="006A29B3"/>
    <w:rsid w:val="006A2B5B"/>
    <w:rsid w:val="006A2B8D"/>
    <w:rsid w:val="006A2BA6"/>
    <w:rsid w:val="006A2C3E"/>
    <w:rsid w:val="006A2DE2"/>
    <w:rsid w:val="006A2E5A"/>
    <w:rsid w:val="006A2F5C"/>
    <w:rsid w:val="006A2F83"/>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CA5"/>
    <w:rsid w:val="006A3EF5"/>
    <w:rsid w:val="006A4073"/>
    <w:rsid w:val="006A40B8"/>
    <w:rsid w:val="006A42C4"/>
    <w:rsid w:val="006A4428"/>
    <w:rsid w:val="006A4486"/>
    <w:rsid w:val="006A464A"/>
    <w:rsid w:val="006A4816"/>
    <w:rsid w:val="006A4A65"/>
    <w:rsid w:val="006A4BB6"/>
    <w:rsid w:val="006A4D23"/>
    <w:rsid w:val="006A4DE9"/>
    <w:rsid w:val="006A4EA4"/>
    <w:rsid w:val="006A4EEE"/>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8E3"/>
    <w:rsid w:val="006A5B92"/>
    <w:rsid w:val="006A5D6C"/>
    <w:rsid w:val="006A5E50"/>
    <w:rsid w:val="006A5EA0"/>
    <w:rsid w:val="006A5F94"/>
    <w:rsid w:val="006A601C"/>
    <w:rsid w:val="006A6283"/>
    <w:rsid w:val="006A62BC"/>
    <w:rsid w:val="006A63C7"/>
    <w:rsid w:val="006A65AD"/>
    <w:rsid w:val="006A6621"/>
    <w:rsid w:val="006A66E2"/>
    <w:rsid w:val="006A6A1B"/>
    <w:rsid w:val="006A6A67"/>
    <w:rsid w:val="006A6DF9"/>
    <w:rsid w:val="006A6EB8"/>
    <w:rsid w:val="006A6FFE"/>
    <w:rsid w:val="006A709C"/>
    <w:rsid w:val="006A72B7"/>
    <w:rsid w:val="006A7307"/>
    <w:rsid w:val="006A735D"/>
    <w:rsid w:val="006A7742"/>
    <w:rsid w:val="006A780B"/>
    <w:rsid w:val="006A791A"/>
    <w:rsid w:val="006A7D2E"/>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2A6"/>
    <w:rsid w:val="006B139D"/>
    <w:rsid w:val="006B13D0"/>
    <w:rsid w:val="006B15E7"/>
    <w:rsid w:val="006B16FB"/>
    <w:rsid w:val="006B19F3"/>
    <w:rsid w:val="006B1A9F"/>
    <w:rsid w:val="006B1BBD"/>
    <w:rsid w:val="006B1BD3"/>
    <w:rsid w:val="006B1C69"/>
    <w:rsid w:val="006B1DB6"/>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0D5"/>
    <w:rsid w:val="006B41AE"/>
    <w:rsid w:val="006B41CF"/>
    <w:rsid w:val="006B4556"/>
    <w:rsid w:val="006B4759"/>
    <w:rsid w:val="006B4BC5"/>
    <w:rsid w:val="006B4CD1"/>
    <w:rsid w:val="006B4DD5"/>
    <w:rsid w:val="006B4E15"/>
    <w:rsid w:val="006B4FB8"/>
    <w:rsid w:val="006B4FEC"/>
    <w:rsid w:val="006B51E1"/>
    <w:rsid w:val="006B51FF"/>
    <w:rsid w:val="006B5285"/>
    <w:rsid w:val="006B5447"/>
    <w:rsid w:val="006B55D3"/>
    <w:rsid w:val="006B57B9"/>
    <w:rsid w:val="006B5A4A"/>
    <w:rsid w:val="006B6017"/>
    <w:rsid w:val="006B6041"/>
    <w:rsid w:val="006B604F"/>
    <w:rsid w:val="006B61F9"/>
    <w:rsid w:val="006B620F"/>
    <w:rsid w:val="006B626D"/>
    <w:rsid w:val="006B6273"/>
    <w:rsid w:val="006B638E"/>
    <w:rsid w:val="006B63D6"/>
    <w:rsid w:val="006B6581"/>
    <w:rsid w:val="006B65C9"/>
    <w:rsid w:val="006B6628"/>
    <w:rsid w:val="006B6665"/>
    <w:rsid w:val="006B666D"/>
    <w:rsid w:val="006B68F7"/>
    <w:rsid w:val="006B6D24"/>
    <w:rsid w:val="006B6D58"/>
    <w:rsid w:val="006B6E11"/>
    <w:rsid w:val="006B706A"/>
    <w:rsid w:val="006B7098"/>
    <w:rsid w:val="006B7235"/>
    <w:rsid w:val="006B730B"/>
    <w:rsid w:val="006B7C95"/>
    <w:rsid w:val="006B7D2A"/>
    <w:rsid w:val="006B7DFA"/>
    <w:rsid w:val="006B7E62"/>
    <w:rsid w:val="006C0065"/>
    <w:rsid w:val="006C0267"/>
    <w:rsid w:val="006C02E4"/>
    <w:rsid w:val="006C0537"/>
    <w:rsid w:val="006C07E7"/>
    <w:rsid w:val="006C0892"/>
    <w:rsid w:val="006C0897"/>
    <w:rsid w:val="006C08D4"/>
    <w:rsid w:val="006C09E8"/>
    <w:rsid w:val="006C0ADD"/>
    <w:rsid w:val="006C0B93"/>
    <w:rsid w:val="006C0C08"/>
    <w:rsid w:val="006C0C70"/>
    <w:rsid w:val="006C0F02"/>
    <w:rsid w:val="006C0FAE"/>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A4"/>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9CA"/>
    <w:rsid w:val="006C4A1E"/>
    <w:rsid w:val="006C4A9F"/>
    <w:rsid w:val="006C4B5A"/>
    <w:rsid w:val="006C4B6C"/>
    <w:rsid w:val="006C4B7A"/>
    <w:rsid w:val="006C4B85"/>
    <w:rsid w:val="006C4E2A"/>
    <w:rsid w:val="006C4F10"/>
    <w:rsid w:val="006C4F3A"/>
    <w:rsid w:val="006C4F9F"/>
    <w:rsid w:val="006C4FBC"/>
    <w:rsid w:val="006C50AC"/>
    <w:rsid w:val="006C515C"/>
    <w:rsid w:val="006C51ED"/>
    <w:rsid w:val="006C520C"/>
    <w:rsid w:val="006C5297"/>
    <w:rsid w:val="006C53D3"/>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67B"/>
    <w:rsid w:val="006C6812"/>
    <w:rsid w:val="006C6AFA"/>
    <w:rsid w:val="006C6B39"/>
    <w:rsid w:val="006C706A"/>
    <w:rsid w:val="006C712F"/>
    <w:rsid w:val="006C74AA"/>
    <w:rsid w:val="006C763F"/>
    <w:rsid w:val="006C7703"/>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264"/>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2A"/>
    <w:rsid w:val="006D3A58"/>
    <w:rsid w:val="006D3BE5"/>
    <w:rsid w:val="006D3D4B"/>
    <w:rsid w:val="006D3DED"/>
    <w:rsid w:val="006D3EBC"/>
    <w:rsid w:val="006D401B"/>
    <w:rsid w:val="006D4021"/>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CA6"/>
    <w:rsid w:val="006D5D21"/>
    <w:rsid w:val="006D5DE5"/>
    <w:rsid w:val="006D5E6C"/>
    <w:rsid w:val="006D5ECC"/>
    <w:rsid w:val="006D5F26"/>
    <w:rsid w:val="006D5F52"/>
    <w:rsid w:val="006D628E"/>
    <w:rsid w:val="006D62C9"/>
    <w:rsid w:val="006D634E"/>
    <w:rsid w:val="006D645C"/>
    <w:rsid w:val="006D68D7"/>
    <w:rsid w:val="006D6984"/>
    <w:rsid w:val="006D6A69"/>
    <w:rsid w:val="006D6AE8"/>
    <w:rsid w:val="006D6C42"/>
    <w:rsid w:val="006D6DE6"/>
    <w:rsid w:val="006D72A2"/>
    <w:rsid w:val="006D72C9"/>
    <w:rsid w:val="006D73ED"/>
    <w:rsid w:val="006D7444"/>
    <w:rsid w:val="006D76AA"/>
    <w:rsid w:val="006D7782"/>
    <w:rsid w:val="006D7A5B"/>
    <w:rsid w:val="006D7ACF"/>
    <w:rsid w:val="006D7F6C"/>
    <w:rsid w:val="006E00EE"/>
    <w:rsid w:val="006E041E"/>
    <w:rsid w:val="006E05B7"/>
    <w:rsid w:val="006E062F"/>
    <w:rsid w:val="006E0860"/>
    <w:rsid w:val="006E09F4"/>
    <w:rsid w:val="006E1079"/>
    <w:rsid w:val="006E1116"/>
    <w:rsid w:val="006E1230"/>
    <w:rsid w:val="006E1581"/>
    <w:rsid w:val="006E1A28"/>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9E7"/>
    <w:rsid w:val="006E3B5C"/>
    <w:rsid w:val="006E3BD7"/>
    <w:rsid w:val="006E3C73"/>
    <w:rsid w:val="006E3E3D"/>
    <w:rsid w:val="006E3FFF"/>
    <w:rsid w:val="006E40C2"/>
    <w:rsid w:val="006E41CD"/>
    <w:rsid w:val="006E42E2"/>
    <w:rsid w:val="006E450B"/>
    <w:rsid w:val="006E45C5"/>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7A"/>
    <w:rsid w:val="006F0990"/>
    <w:rsid w:val="006F09A4"/>
    <w:rsid w:val="006F0DDA"/>
    <w:rsid w:val="006F107A"/>
    <w:rsid w:val="006F1363"/>
    <w:rsid w:val="006F1659"/>
    <w:rsid w:val="006F1736"/>
    <w:rsid w:val="006F1852"/>
    <w:rsid w:val="006F1D23"/>
    <w:rsid w:val="006F1F37"/>
    <w:rsid w:val="006F2040"/>
    <w:rsid w:val="006F2091"/>
    <w:rsid w:val="006F2263"/>
    <w:rsid w:val="006F22C4"/>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011"/>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B3A"/>
    <w:rsid w:val="006F4D85"/>
    <w:rsid w:val="006F4E26"/>
    <w:rsid w:val="006F4E63"/>
    <w:rsid w:val="006F4EEA"/>
    <w:rsid w:val="006F50C4"/>
    <w:rsid w:val="006F5488"/>
    <w:rsid w:val="006F54D2"/>
    <w:rsid w:val="006F54DE"/>
    <w:rsid w:val="006F5866"/>
    <w:rsid w:val="006F5984"/>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396"/>
    <w:rsid w:val="0070341A"/>
    <w:rsid w:val="00703506"/>
    <w:rsid w:val="00703516"/>
    <w:rsid w:val="00703584"/>
    <w:rsid w:val="00703C82"/>
    <w:rsid w:val="00703D12"/>
    <w:rsid w:val="00703D6C"/>
    <w:rsid w:val="00703FD3"/>
    <w:rsid w:val="007042EF"/>
    <w:rsid w:val="00704356"/>
    <w:rsid w:val="007043C4"/>
    <w:rsid w:val="00704506"/>
    <w:rsid w:val="0070451C"/>
    <w:rsid w:val="007046DA"/>
    <w:rsid w:val="007049CF"/>
    <w:rsid w:val="00704B75"/>
    <w:rsid w:val="00704C50"/>
    <w:rsid w:val="00704D95"/>
    <w:rsid w:val="00704DD9"/>
    <w:rsid w:val="00704E52"/>
    <w:rsid w:val="00705093"/>
    <w:rsid w:val="007050B6"/>
    <w:rsid w:val="007050FB"/>
    <w:rsid w:val="007050FF"/>
    <w:rsid w:val="00705140"/>
    <w:rsid w:val="007051A5"/>
    <w:rsid w:val="007056A6"/>
    <w:rsid w:val="00705723"/>
    <w:rsid w:val="00705795"/>
    <w:rsid w:val="007057D3"/>
    <w:rsid w:val="0070580D"/>
    <w:rsid w:val="007058BB"/>
    <w:rsid w:val="00705903"/>
    <w:rsid w:val="007059EB"/>
    <w:rsid w:val="00705A4A"/>
    <w:rsid w:val="00705A8F"/>
    <w:rsid w:val="00705C16"/>
    <w:rsid w:val="00705C82"/>
    <w:rsid w:val="00705F88"/>
    <w:rsid w:val="00705F99"/>
    <w:rsid w:val="00705FB7"/>
    <w:rsid w:val="00706097"/>
    <w:rsid w:val="00706594"/>
    <w:rsid w:val="0070669F"/>
    <w:rsid w:val="007067C2"/>
    <w:rsid w:val="007068A6"/>
    <w:rsid w:val="007068F6"/>
    <w:rsid w:val="00706AC7"/>
    <w:rsid w:val="00706BB3"/>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1EB"/>
    <w:rsid w:val="00710212"/>
    <w:rsid w:val="00710235"/>
    <w:rsid w:val="0071024A"/>
    <w:rsid w:val="00710284"/>
    <w:rsid w:val="007102EF"/>
    <w:rsid w:val="007103AA"/>
    <w:rsid w:val="0071051D"/>
    <w:rsid w:val="00710582"/>
    <w:rsid w:val="00710663"/>
    <w:rsid w:val="007106E1"/>
    <w:rsid w:val="007108EE"/>
    <w:rsid w:val="00710907"/>
    <w:rsid w:val="00710957"/>
    <w:rsid w:val="00710B0A"/>
    <w:rsid w:val="00710B22"/>
    <w:rsid w:val="00710E74"/>
    <w:rsid w:val="00710E76"/>
    <w:rsid w:val="007111E3"/>
    <w:rsid w:val="007111F3"/>
    <w:rsid w:val="0071137D"/>
    <w:rsid w:val="00711455"/>
    <w:rsid w:val="007117A5"/>
    <w:rsid w:val="007118DF"/>
    <w:rsid w:val="00711BD9"/>
    <w:rsid w:val="00711C8D"/>
    <w:rsid w:val="00711E0A"/>
    <w:rsid w:val="00711E8B"/>
    <w:rsid w:val="007120BD"/>
    <w:rsid w:val="00712128"/>
    <w:rsid w:val="00712145"/>
    <w:rsid w:val="0071229F"/>
    <w:rsid w:val="007122EB"/>
    <w:rsid w:val="00712314"/>
    <w:rsid w:val="00712724"/>
    <w:rsid w:val="007127F4"/>
    <w:rsid w:val="007128B9"/>
    <w:rsid w:val="00712958"/>
    <w:rsid w:val="007129D3"/>
    <w:rsid w:val="00712A7F"/>
    <w:rsid w:val="00712AA1"/>
    <w:rsid w:val="00712BFC"/>
    <w:rsid w:val="00712D4C"/>
    <w:rsid w:val="00712FA1"/>
    <w:rsid w:val="00712FB2"/>
    <w:rsid w:val="007130AD"/>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9D"/>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0F0"/>
    <w:rsid w:val="007162CD"/>
    <w:rsid w:val="007163E1"/>
    <w:rsid w:val="0071658C"/>
    <w:rsid w:val="00716650"/>
    <w:rsid w:val="00716730"/>
    <w:rsid w:val="00716854"/>
    <w:rsid w:val="00716DB8"/>
    <w:rsid w:val="00717162"/>
    <w:rsid w:val="0071736F"/>
    <w:rsid w:val="0071759F"/>
    <w:rsid w:val="007175F9"/>
    <w:rsid w:val="00717662"/>
    <w:rsid w:val="00717685"/>
    <w:rsid w:val="00717789"/>
    <w:rsid w:val="00717928"/>
    <w:rsid w:val="00717BC7"/>
    <w:rsid w:val="00717CEE"/>
    <w:rsid w:val="00717D37"/>
    <w:rsid w:val="00717EFE"/>
    <w:rsid w:val="007200BF"/>
    <w:rsid w:val="007201D1"/>
    <w:rsid w:val="00720776"/>
    <w:rsid w:val="007207BD"/>
    <w:rsid w:val="007208C9"/>
    <w:rsid w:val="00720A4E"/>
    <w:rsid w:val="00720BD4"/>
    <w:rsid w:val="00720D27"/>
    <w:rsid w:val="00720FE1"/>
    <w:rsid w:val="00720FF2"/>
    <w:rsid w:val="00721068"/>
    <w:rsid w:val="00721102"/>
    <w:rsid w:val="00721221"/>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3C2"/>
    <w:rsid w:val="0072345B"/>
    <w:rsid w:val="007234BE"/>
    <w:rsid w:val="00723627"/>
    <w:rsid w:val="00723686"/>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143"/>
    <w:rsid w:val="0072722E"/>
    <w:rsid w:val="00727294"/>
    <w:rsid w:val="007272DC"/>
    <w:rsid w:val="007275CD"/>
    <w:rsid w:val="007276A6"/>
    <w:rsid w:val="00727857"/>
    <w:rsid w:val="0072789A"/>
    <w:rsid w:val="007279AA"/>
    <w:rsid w:val="007279DC"/>
    <w:rsid w:val="007279E5"/>
    <w:rsid w:val="00727B8B"/>
    <w:rsid w:val="00727BD9"/>
    <w:rsid w:val="00727E0F"/>
    <w:rsid w:val="00727E87"/>
    <w:rsid w:val="00727ED8"/>
    <w:rsid w:val="007304B6"/>
    <w:rsid w:val="0073075C"/>
    <w:rsid w:val="0073080A"/>
    <w:rsid w:val="00730860"/>
    <w:rsid w:val="00730959"/>
    <w:rsid w:val="00730A25"/>
    <w:rsid w:val="00730AEE"/>
    <w:rsid w:val="00730BD7"/>
    <w:rsid w:val="007310C3"/>
    <w:rsid w:val="00731105"/>
    <w:rsid w:val="0073147C"/>
    <w:rsid w:val="0073151A"/>
    <w:rsid w:val="00731806"/>
    <w:rsid w:val="007318A7"/>
    <w:rsid w:val="0073192A"/>
    <w:rsid w:val="00731B24"/>
    <w:rsid w:val="00731DCB"/>
    <w:rsid w:val="00731E5C"/>
    <w:rsid w:val="00731EDC"/>
    <w:rsid w:val="00731FB2"/>
    <w:rsid w:val="007320B8"/>
    <w:rsid w:val="00732141"/>
    <w:rsid w:val="0073226D"/>
    <w:rsid w:val="007323AF"/>
    <w:rsid w:val="0073243C"/>
    <w:rsid w:val="0073253B"/>
    <w:rsid w:val="007325D3"/>
    <w:rsid w:val="007326E5"/>
    <w:rsid w:val="00732729"/>
    <w:rsid w:val="007327DB"/>
    <w:rsid w:val="00732839"/>
    <w:rsid w:val="0073285D"/>
    <w:rsid w:val="00732A0F"/>
    <w:rsid w:val="00732B41"/>
    <w:rsid w:val="00732CB9"/>
    <w:rsid w:val="00732DA1"/>
    <w:rsid w:val="00732F6A"/>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61"/>
    <w:rsid w:val="00733EA4"/>
    <w:rsid w:val="00733F21"/>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784"/>
    <w:rsid w:val="00736839"/>
    <w:rsid w:val="007368C0"/>
    <w:rsid w:val="0073699E"/>
    <w:rsid w:val="00736A5A"/>
    <w:rsid w:val="00736A5D"/>
    <w:rsid w:val="00736AD3"/>
    <w:rsid w:val="00736D1A"/>
    <w:rsid w:val="00736D42"/>
    <w:rsid w:val="00736E6F"/>
    <w:rsid w:val="00736E92"/>
    <w:rsid w:val="00736F7D"/>
    <w:rsid w:val="007371C5"/>
    <w:rsid w:val="0073720D"/>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80"/>
    <w:rsid w:val="00740CB1"/>
    <w:rsid w:val="0074106A"/>
    <w:rsid w:val="007410EC"/>
    <w:rsid w:val="007411C7"/>
    <w:rsid w:val="0074125B"/>
    <w:rsid w:val="00741573"/>
    <w:rsid w:val="0074164C"/>
    <w:rsid w:val="0074167B"/>
    <w:rsid w:val="00741695"/>
    <w:rsid w:val="007417C7"/>
    <w:rsid w:val="00741893"/>
    <w:rsid w:val="007419C5"/>
    <w:rsid w:val="00741AA8"/>
    <w:rsid w:val="00741BFB"/>
    <w:rsid w:val="00741C0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AA1"/>
    <w:rsid w:val="00743B10"/>
    <w:rsid w:val="00743E19"/>
    <w:rsid w:val="00743E5D"/>
    <w:rsid w:val="00743E84"/>
    <w:rsid w:val="00743EDF"/>
    <w:rsid w:val="0074414E"/>
    <w:rsid w:val="0074414F"/>
    <w:rsid w:val="00744321"/>
    <w:rsid w:val="00744616"/>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46"/>
    <w:rsid w:val="00745585"/>
    <w:rsid w:val="00745668"/>
    <w:rsid w:val="0074583D"/>
    <w:rsid w:val="00745C6F"/>
    <w:rsid w:val="00745CF1"/>
    <w:rsid w:val="00745E56"/>
    <w:rsid w:val="00745F51"/>
    <w:rsid w:val="007460E9"/>
    <w:rsid w:val="00746123"/>
    <w:rsid w:val="00746183"/>
    <w:rsid w:val="00746370"/>
    <w:rsid w:val="00746599"/>
    <w:rsid w:val="00746807"/>
    <w:rsid w:val="007469CB"/>
    <w:rsid w:val="00746A01"/>
    <w:rsid w:val="00746A24"/>
    <w:rsid w:val="00746BD7"/>
    <w:rsid w:val="00746DE9"/>
    <w:rsid w:val="00746FAF"/>
    <w:rsid w:val="00746FB2"/>
    <w:rsid w:val="00747046"/>
    <w:rsid w:val="0074721F"/>
    <w:rsid w:val="007472D5"/>
    <w:rsid w:val="007474C3"/>
    <w:rsid w:val="007475FA"/>
    <w:rsid w:val="007477CB"/>
    <w:rsid w:val="0074791C"/>
    <w:rsid w:val="00747AFA"/>
    <w:rsid w:val="00747D7C"/>
    <w:rsid w:val="00747DC5"/>
    <w:rsid w:val="00747E30"/>
    <w:rsid w:val="00747EC8"/>
    <w:rsid w:val="007500CE"/>
    <w:rsid w:val="00750308"/>
    <w:rsid w:val="00750374"/>
    <w:rsid w:val="00750408"/>
    <w:rsid w:val="00750479"/>
    <w:rsid w:val="0075067B"/>
    <w:rsid w:val="00750696"/>
    <w:rsid w:val="0075073C"/>
    <w:rsid w:val="0075090B"/>
    <w:rsid w:val="00750A50"/>
    <w:rsid w:val="00750A76"/>
    <w:rsid w:val="00750C69"/>
    <w:rsid w:val="00750C90"/>
    <w:rsid w:val="00750D2B"/>
    <w:rsid w:val="00750D75"/>
    <w:rsid w:val="00750DB5"/>
    <w:rsid w:val="00750E68"/>
    <w:rsid w:val="00750E71"/>
    <w:rsid w:val="0075117C"/>
    <w:rsid w:val="007511A6"/>
    <w:rsid w:val="00751438"/>
    <w:rsid w:val="00751599"/>
    <w:rsid w:val="00751AEF"/>
    <w:rsid w:val="00751C8D"/>
    <w:rsid w:val="00751DA6"/>
    <w:rsid w:val="00751E09"/>
    <w:rsid w:val="0075203F"/>
    <w:rsid w:val="007522CE"/>
    <w:rsid w:val="007523DC"/>
    <w:rsid w:val="00752478"/>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5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3C"/>
    <w:rsid w:val="00760994"/>
    <w:rsid w:val="00760B32"/>
    <w:rsid w:val="00760DA2"/>
    <w:rsid w:val="00760E44"/>
    <w:rsid w:val="00760E85"/>
    <w:rsid w:val="00760F32"/>
    <w:rsid w:val="00760FCC"/>
    <w:rsid w:val="00761158"/>
    <w:rsid w:val="007611F5"/>
    <w:rsid w:val="0076160B"/>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6BD"/>
    <w:rsid w:val="007639CF"/>
    <w:rsid w:val="007639FD"/>
    <w:rsid w:val="00763A92"/>
    <w:rsid w:val="00763AFB"/>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E49"/>
    <w:rsid w:val="00765FE5"/>
    <w:rsid w:val="0076637B"/>
    <w:rsid w:val="007665D3"/>
    <w:rsid w:val="007666A3"/>
    <w:rsid w:val="0076670C"/>
    <w:rsid w:val="00766A48"/>
    <w:rsid w:val="00766B9B"/>
    <w:rsid w:val="00766CE2"/>
    <w:rsid w:val="00766D3A"/>
    <w:rsid w:val="00766D88"/>
    <w:rsid w:val="00766E25"/>
    <w:rsid w:val="00766E30"/>
    <w:rsid w:val="00766EB6"/>
    <w:rsid w:val="00766F65"/>
    <w:rsid w:val="007671AE"/>
    <w:rsid w:val="00767260"/>
    <w:rsid w:val="007672B7"/>
    <w:rsid w:val="007672FF"/>
    <w:rsid w:val="007673C2"/>
    <w:rsid w:val="0076762D"/>
    <w:rsid w:val="00767762"/>
    <w:rsid w:val="007677C4"/>
    <w:rsid w:val="00767A42"/>
    <w:rsid w:val="00767C4A"/>
    <w:rsid w:val="00767D6D"/>
    <w:rsid w:val="00767DE5"/>
    <w:rsid w:val="00767E68"/>
    <w:rsid w:val="00767F9B"/>
    <w:rsid w:val="0077008D"/>
    <w:rsid w:val="0077019D"/>
    <w:rsid w:val="0077023D"/>
    <w:rsid w:val="007702AA"/>
    <w:rsid w:val="00770608"/>
    <w:rsid w:val="0077061A"/>
    <w:rsid w:val="00770667"/>
    <w:rsid w:val="00770676"/>
    <w:rsid w:val="00770739"/>
    <w:rsid w:val="0077074A"/>
    <w:rsid w:val="007708B3"/>
    <w:rsid w:val="00770B40"/>
    <w:rsid w:val="00770B86"/>
    <w:rsid w:val="00770C9C"/>
    <w:rsid w:val="00770E65"/>
    <w:rsid w:val="00770EF1"/>
    <w:rsid w:val="00771080"/>
    <w:rsid w:val="0077121D"/>
    <w:rsid w:val="00771365"/>
    <w:rsid w:val="0077169B"/>
    <w:rsid w:val="00771780"/>
    <w:rsid w:val="007717AF"/>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A08"/>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07"/>
    <w:rsid w:val="00775617"/>
    <w:rsid w:val="00775865"/>
    <w:rsid w:val="00775AE6"/>
    <w:rsid w:val="00775B26"/>
    <w:rsid w:val="00775D56"/>
    <w:rsid w:val="00775E38"/>
    <w:rsid w:val="00776002"/>
    <w:rsid w:val="007764B7"/>
    <w:rsid w:val="00776554"/>
    <w:rsid w:val="0077660A"/>
    <w:rsid w:val="0077662B"/>
    <w:rsid w:val="00776859"/>
    <w:rsid w:val="007769BA"/>
    <w:rsid w:val="00776AB6"/>
    <w:rsid w:val="00776AE0"/>
    <w:rsid w:val="00776C26"/>
    <w:rsid w:val="00776C4D"/>
    <w:rsid w:val="00776C56"/>
    <w:rsid w:val="00776CDD"/>
    <w:rsid w:val="00776D88"/>
    <w:rsid w:val="00777172"/>
    <w:rsid w:val="007772B1"/>
    <w:rsid w:val="007774AC"/>
    <w:rsid w:val="007774AE"/>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0E26"/>
    <w:rsid w:val="00781044"/>
    <w:rsid w:val="00781077"/>
    <w:rsid w:val="00781086"/>
    <w:rsid w:val="007810BD"/>
    <w:rsid w:val="0078111D"/>
    <w:rsid w:val="00781196"/>
    <w:rsid w:val="0078142C"/>
    <w:rsid w:val="00781609"/>
    <w:rsid w:val="00781675"/>
    <w:rsid w:val="00781815"/>
    <w:rsid w:val="00781934"/>
    <w:rsid w:val="00781C09"/>
    <w:rsid w:val="00781C44"/>
    <w:rsid w:val="00781C46"/>
    <w:rsid w:val="00782246"/>
    <w:rsid w:val="007822B7"/>
    <w:rsid w:val="007823BD"/>
    <w:rsid w:val="00782540"/>
    <w:rsid w:val="00782552"/>
    <w:rsid w:val="00782707"/>
    <w:rsid w:val="00782818"/>
    <w:rsid w:val="00782C0A"/>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33"/>
    <w:rsid w:val="00784AEC"/>
    <w:rsid w:val="00784B10"/>
    <w:rsid w:val="00784B83"/>
    <w:rsid w:val="00784BCE"/>
    <w:rsid w:val="00784C27"/>
    <w:rsid w:val="00784CB5"/>
    <w:rsid w:val="00784E1E"/>
    <w:rsid w:val="00784E9A"/>
    <w:rsid w:val="00784EBC"/>
    <w:rsid w:val="00784ED9"/>
    <w:rsid w:val="00784F8D"/>
    <w:rsid w:val="0078508E"/>
    <w:rsid w:val="007850E2"/>
    <w:rsid w:val="0078521D"/>
    <w:rsid w:val="00785387"/>
    <w:rsid w:val="00785409"/>
    <w:rsid w:val="007855F0"/>
    <w:rsid w:val="00785AAE"/>
    <w:rsid w:val="00785B2C"/>
    <w:rsid w:val="00785B7C"/>
    <w:rsid w:val="00785D5F"/>
    <w:rsid w:val="00785FC2"/>
    <w:rsid w:val="00785FEC"/>
    <w:rsid w:val="00786161"/>
    <w:rsid w:val="00786173"/>
    <w:rsid w:val="007862E2"/>
    <w:rsid w:val="00786404"/>
    <w:rsid w:val="0078643A"/>
    <w:rsid w:val="007865AF"/>
    <w:rsid w:val="007865E8"/>
    <w:rsid w:val="007866FC"/>
    <w:rsid w:val="0078685D"/>
    <w:rsid w:val="00786864"/>
    <w:rsid w:val="0078698F"/>
    <w:rsid w:val="00786A27"/>
    <w:rsid w:val="00786A87"/>
    <w:rsid w:val="00786B5D"/>
    <w:rsid w:val="00786C70"/>
    <w:rsid w:val="00787024"/>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2FEB"/>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B69"/>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15B"/>
    <w:rsid w:val="007962D4"/>
    <w:rsid w:val="0079632A"/>
    <w:rsid w:val="007965A8"/>
    <w:rsid w:val="007965E3"/>
    <w:rsid w:val="007966B4"/>
    <w:rsid w:val="00796717"/>
    <w:rsid w:val="0079671E"/>
    <w:rsid w:val="00796AEF"/>
    <w:rsid w:val="00796B64"/>
    <w:rsid w:val="00796BA5"/>
    <w:rsid w:val="00796CBD"/>
    <w:rsid w:val="00796CD4"/>
    <w:rsid w:val="007972D0"/>
    <w:rsid w:val="007972FF"/>
    <w:rsid w:val="00797398"/>
    <w:rsid w:val="007973B7"/>
    <w:rsid w:val="007974EE"/>
    <w:rsid w:val="0079753C"/>
    <w:rsid w:val="00797570"/>
    <w:rsid w:val="0079785B"/>
    <w:rsid w:val="0079789A"/>
    <w:rsid w:val="007979E2"/>
    <w:rsid w:val="00797A21"/>
    <w:rsid w:val="00797A6B"/>
    <w:rsid w:val="00797AF9"/>
    <w:rsid w:val="00797B87"/>
    <w:rsid w:val="00797EC1"/>
    <w:rsid w:val="007A01AD"/>
    <w:rsid w:val="007A01E7"/>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63C"/>
    <w:rsid w:val="007A3B04"/>
    <w:rsid w:val="007A3CAA"/>
    <w:rsid w:val="007A3D3E"/>
    <w:rsid w:val="007A3D6D"/>
    <w:rsid w:val="007A3FAF"/>
    <w:rsid w:val="007A4203"/>
    <w:rsid w:val="007A4364"/>
    <w:rsid w:val="007A4377"/>
    <w:rsid w:val="007A45EC"/>
    <w:rsid w:val="007A45FE"/>
    <w:rsid w:val="007A474D"/>
    <w:rsid w:val="007A4911"/>
    <w:rsid w:val="007A49D3"/>
    <w:rsid w:val="007A4ADF"/>
    <w:rsid w:val="007A4E23"/>
    <w:rsid w:val="007A4E80"/>
    <w:rsid w:val="007A5296"/>
    <w:rsid w:val="007A56B1"/>
    <w:rsid w:val="007A5930"/>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0"/>
    <w:rsid w:val="007B00D6"/>
    <w:rsid w:val="007B03A6"/>
    <w:rsid w:val="007B03DD"/>
    <w:rsid w:val="007B046F"/>
    <w:rsid w:val="007B0940"/>
    <w:rsid w:val="007B0CA8"/>
    <w:rsid w:val="007B0E35"/>
    <w:rsid w:val="007B1031"/>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3"/>
    <w:rsid w:val="007B2CC6"/>
    <w:rsid w:val="007B2CDF"/>
    <w:rsid w:val="007B2E4C"/>
    <w:rsid w:val="007B2F2E"/>
    <w:rsid w:val="007B2F66"/>
    <w:rsid w:val="007B321B"/>
    <w:rsid w:val="007B3266"/>
    <w:rsid w:val="007B343F"/>
    <w:rsid w:val="007B34A0"/>
    <w:rsid w:val="007B372A"/>
    <w:rsid w:val="007B393B"/>
    <w:rsid w:val="007B3BFB"/>
    <w:rsid w:val="007B3D13"/>
    <w:rsid w:val="007B3D91"/>
    <w:rsid w:val="007B3DDA"/>
    <w:rsid w:val="007B3E41"/>
    <w:rsid w:val="007B407C"/>
    <w:rsid w:val="007B412F"/>
    <w:rsid w:val="007B41C3"/>
    <w:rsid w:val="007B41C9"/>
    <w:rsid w:val="007B431C"/>
    <w:rsid w:val="007B4439"/>
    <w:rsid w:val="007B4780"/>
    <w:rsid w:val="007B4E91"/>
    <w:rsid w:val="007B524F"/>
    <w:rsid w:val="007B535D"/>
    <w:rsid w:val="007B541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0B1"/>
    <w:rsid w:val="007B712A"/>
    <w:rsid w:val="007B715A"/>
    <w:rsid w:val="007B7170"/>
    <w:rsid w:val="007B726F"/>
    <w:rsid w:val="007B7310"/>
    <w:rsid w:val="007B73AB"/>
    <w:rsid w:val="007B7459"/>
    <w:rsid w:val="007B74F5"/>
    <w:rsid w:val="007B7512"/>
    <w:rsid w:val="007B75FE"/>
    <w:rsid w:val="007B79CE"/>
    <w:rsid w:val="007B7EBC"/>
    <w:rsid w:val="007B7ED2"/>
    <w:rsid w:val="007C0256"/>
    <w:rsid w:val="007C057C"/>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3"/>
    <w:rsid w:val="007C1527"/>
    <w:rsid w:val="007C1995"/>
    <w:rsid w:val="007C1A7F"/>
    <w:rsid w:val="007C1B1A"/>
    <w:rsid w:val="007C1BF8"/>
    <w:rsid w:val="007C1D3A"/>
    <w:rsid w:val="007C1E20"/>
    <w:rsid w:val="007C1E8E"/>
    <w:rsid w:val="007C1EC0"/>
    <w:rsid w:val="007C1F0B"/>
    <w:rsid w:val="007C1FA9"/>
    <w:rsid w:val="007C1FEF"/>
    <w:rsid w:val="007C2190"/>
    <w:rsid w:val="007C2407"/>
    <w:rsid w:val="007C2652"/>
    <w:rsid w:val="007C2877"/>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3F62"/>
    <w:rsid w:val="007C40EE"/>
    <w:rsid w:val="007C4142"/>
    <w:rsid w:val="007C4400"/>
    <w:rsid w:val="007C44F4"/>
    <w:rsid w:val="007C44F5"/>
    <w:rsid w:val="007C46D9"/>
    <w:rsid w:val="007C47EA"/>
    <w:rsid w:val="007C48E0"/>
    <w:rsid w:val="007C4911"/>
    <w:rsid w:val="007C49D0"/>
    <w:rsid w:val="007C4A77"/>
    <w:rsid w:val="007C4BF8"/>
    <w:rsid w:val="007C4DF8"/>
    <w:rsid w:val="007C4ECE"/>
    <w:rsid w:val="007C4EFE"/>
    <w:rsid w:val="007C4F49"/>
    <w:rsid w:val="007C518A"/>
    <w:rsid w:val="007C51CE"/>
    <w:rsid w:val="007C521E"/>
    <w:rsid w:val="007C5247"/>
    <w:rsid w:val="007C545A"/>
    <w:rsid w:val="007C57A3"/>
    <w:rsid w:val="007C58B1"/>
    <w:rsid w:val="007C59C6"/>
    <w:rsid w:val="007C5DF8"/>
    <w:rsid w:val="007C5F23"/>
    <w:rsid w:val="007C61A5"/>
    <w:rsid w:val="007C6240"/>
    <w:rsid w:val="007C62C6"/>
    <w:rsid w:val="007C62E2"/>
    <w:rsid w:val="007C65FE"/>
    <w:rsid w:val="007C66FB"/>
    <w:rsid w:val="007C6702"/>
    <w:rsid w:val="007C674D"/>
    <w:rsid w:val="007C67D6"/>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DCD"/>
    <w:rsid w:val="007C7EAA"/>
    <w:rsid w:val="007C7F86"/>
    <w:rsid w:val="007D0352"/>
    <w:rsid w:val="007D0550"/>
    <w:rsid w:val="007D060E"/>
    <w:rsid w:val="007D0714"/>
    <w:rsid w:val="007D0836"/>
    <w:rsid w:val="007D09C9"/>
    <w:rsid w:val="007D0B90"/>
    <w:rsid w:val="007D0D12"/>
    <w:rsid w:val="007D0F2C"/>
    <w:rsid w:val="007D0F73"/>
    <w:rsid w:val="007D1271"/>
    <w:rsid w:val="007D12D0"/>
    <w:rsid w:val="007D1388"/>
    <w:rsid w:val="007D13B9"/>
    <w:rsid w:val="007D142B"/>
    <w:rsid w:val="007D1620"/>
    <w:rsid w:val="007D187F"/>
    <w:rsid w:val="007D18FD"/>
    <w:rsid w:val="007D19CF"/>
    <w:rsid w:val="007D1EA3"/>
    <w:rsid w:val="007D1FB0"/>
    <w:rsid w:val="007D20E3"/>
    <w:rsid w:val="007D21AB"/>
    <w:rsid w:val="007D2372"/>
    <w:rsid w:val="007D286F"/>
    <w:rsid w:val="007D28EE"/>
    <w:rsid w:val="007D2920"/>
    <w:rsid w:val="007D2A74"/>
    <w:rsid w:val="007D2A8D"/>
    <w:rsid w:val="007D2C58"/>
    <w:rsid w:val="007D2D85"/>
    <w:rsid w:val="007D2E4F"/>
    <w:rsid w:val="007D2F69"/>
    <w:rsid w:val="007D2F98"/>
    <w:rsid w:val="007D30EE"/>
    <w:rsid w:val="007D31EB"/>
    <w:rsid w:val="007D320F"/>
    <w:rsid w:val="007D338F"/>
    <w:rsid w:val="007D3583"/>
    <w:rsid w:val="007D3729"/>
    <w:rsid w:val="007D385F"/>
    <w:rsid w:val="007D3B31"/>
    <w:rsid w:val="007D3B53"/>
    <w:rsid w:val="007D3BC1"/>
    <w:rsid w:val="007D3D22"/>
    <w:rsid w:val="007D3F1E"/>
    <w:rsid w:val="007D402A"/>
    <w:rsid w:val="007D42EF"/>
    <w:rsid w:val="007D4538"/>
    <w:rsid w:val="007D456B"/>
    <w:rsid w:val="007D4685"/>
    <w:rsid w:val="007D4758"/>
    <w:rsid w:val="007D48AF"/>
    <w:rsid w:val="007D49D7"/>
    <w:rsid w:val="007D4AD7"/>
    <w:rsid w:val="007D4C04"/>
    <w:rsid w:val="007D4D82"/>
    <w:rsid w:val="007D4DA8"/>
    <w:rsid w:val="007D4F66"/>
    <w:rsid w:val="007D4F6B"/>
    <w:rsid w:val="007D4FD6"/>
    <w:rsid w:val="007D5056"/>
    <w:rsid w:val="007D506B"/>
    <w:rsid w:val="007D5111"/>
    <w:rsid w:val="007D51E5"/>
    <w:rsid w:val="007D5639"/>
    <w:rsid w:val="007D56E2"/>
    <w:rsid w:val="007D59A1"/>
    <w:rsid w:val="007D5AD3"/>
    <w:rsid w:val="007D5BB5"/>
    <w:rsid w:val="007D5E63"/>
    <w:rsid w:val="007D5F10"/>
    <w:rsid w:val="007D5F79"/>
    <w:rsid w:val="007D6109"/>
    <w:rsid w:val="007D610B"/>
    <w:rsid w:val="007D6186"/>
    <w:rsid w:val="007D62A6"/>
    <w:rsid w:val="007D635D"/>
    <w:rsid w:val="007D636F"/>
    <w:rsid w:val="007D645E"/>
    <w:rsid w:val="007D6553"/>
    <w:rsid w:val="007D655D"/>
    <w:rsid w:val="007D6573"/>
    <w:rsid w:val="007D6804"/>
    <w:rsid w:val="007D6AF0"/>
    <w:rsid w:val="007D6BAA"/>
    <w:rsid w:val="007D6DA9"/>
    <w:rsid w:val="007D71B6"/>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DE5"/>
    <w:rsid w:val="007E0F19"/>
    <w:rsid w:val="007E0F54"/>
    <w:rsid w:val="007E0FF0"/>
    <w:rsid w:val="007E11EF"/>
    <w:rsid w:val="007E1314"/>
    <w:rsid w:val="007E13DF"/>
    <w:rsid w:val="007E146F"/>
    <w:rsid w:val="007E157F"/>
    <w:rsid w:val="007E1628"/>
    <w:rsid w:val="007E16E6"/>
    <w:rsid w:val="007E1BB6"/>
    <w:rsid w:val="007E1D1D"/>
    <w:rsid w:val="007E1D49"/>
    <w:rsid w:val="007E1D63"/>
    <w:rsid w:val="007E1D80"/>
    <w:rsid w:val="007E1DAC"/>
    <w:rsid w:val="007E1F22"/>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713"/>
    <w:rsid w:val="007E3885"/>
    <w:rsid w:val="007E3974"/>
    <w:rsid w:val="007E3B61"/>
    <w:rsid w:val="007E3E0B"/>
    <w:rsid w:val="007E3EB8"/>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709C"/>
    <w:rsid w:val="007E70B4"/>
    <w:rsid w:val="007E7176"/>
    <w:rsid w:val="007E718A"/>
    <w:rsid w:val="007E71A2"/>
    <w:rsid w:val="007E71EA"/>
    <w:rsid w:val="007E756E"/>
    <w:rsid w:val="007E76D5"/>
    <w:rsid w:val="007E7A3F"/>
    <w:rsid w:val="007E7AC3"/>
    <w:rsid w:val="007E7CF2"/>
    <w:rsid w:val="007E7F7B"/>
    <w:rsid w:val="007F00C4"/>
    <w:rsid w:val="007F0324"/>
    <w:rsid w:val="007F04C6"/>
    <w:rsid w:val="007F06A8"/>
    <w:rsid w:val="007F086A"/>
    <w:rsid w:val="007F0B31"/>
    <w:rsid w:val="007F0C49"/>
    <w:rsid w:val="007F0E56"/>
    <w:rsid w:val="007F0ED5"/>
    <w:rsid w:val="007F1106"/>
    <w:rsid w:val="007F1160"/>
    <w:rsid w:val="007F12C1"/>
    <w:rsid w:val="007F13BF"/>
    <w:rsid w:val="007F1846"/>
    <w:rsid w:val="007F189D"/>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97F"/>
    <w:rsid w:val="007F2B42"/>
    <w:rsid w:val="007F2CF9"/>
    <w:rsid w:val="007F2D8A"/>
    <w:rsid w:val="007F31C0"/>
    <w:rsid w:val="007F339F"/>
    <w:rsid w:val="007F33B4"/>
    <w:rsid w:val="007F340B"/>
    <w:rsid w:val="007F35F2"/>
    <w:rsid w:val="007F36C5"/>
    <w:rsid w:val="007F39D0"/>
    <w:rsid w:val="007F3A82"/>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892"/>
    <w:rsid w:val="007F4AE9"/>
    <w:rsid w:val="007F4B45"/>
    <w:rsid w:val="007F4BBD"/>
    <w:rsid w:val="007F4C99"/>
    <w:rsid w:val="007F4FC5"/>
    <w:rsid w:val="007F5196"/>
    <w:rsid w:val="007F52CF"/>
    <w:rsid w:val="007F52E5"/>
    <w:rsid w:val="007F587C"/>
    <w:rsid w:val="007F5EC6"/>
    <w:rsid w:val="007F600A"/>
    <w:rsid w:val="007F6266"/>
    <w:rsid w:val="007F6394"/>
    <w:rsid w:val="007F65B5"/>
    <w:rsid w:val="007F68A6"/>
    <w:rsid w:val="007F69C0"/>
    <w:rsid w:val="007F6A12"/>
    <w:rsid w:val="007F6B0C"/>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575"/>
    <w:rsid w:val="0080162F"/>
    <w:rsid w:val="00801676"/>
    <w:rsid w:val="00801727"/>
    <w:rsid w:val="00801B65"/>
    <w:rsid w:val="00801B8A"/>
    <w:rsid w:val="00801CF5"/>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88"/>
    <w:rsid w:val="00802CAF"/>
    <w:rsid w:val="00802D5A"/>
    <w:rsid w:val="00802D68"/>
    <w:rsid w:val="00802E99"/>
    <w:rsid w:val="00802F7E"/>
    <w:rsid w:val="00803338"/>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32E"/>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CDC"/>
    <w:rsid w:val="00805D1D"/>
    <w:rsid w:val="00805D24"/>
    <w:rsid w:val="00805DAC"/>
    <w:rsid w:val="00806182"/>
    <w:rsid w:val="00806257"/>
    <w:rsid w:val="0080632D"/>
    <w:rsid w:val="00806359"/>
    <w:rsid w:val="00806695"/>
    <w:rsid w:val="008067FE"/>
    <w:rsid w:val="00806833"/>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EE"/>
    <w:rsid w:val="00810BF7"/>
    <w:rsid w:val="00810EDB"/>
    <w:rsid w:val="00810FA8"/>
    <w:rsid w:val="00811285"/>
    <w:rsid w:val="0081129B"/>
    <w:rsid w:val="00811303"/>
    <w:rsid w:val="0081145B"/>
    <w:rsid w:val="00811521"/>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0F"/>
    <w:rsid w:val="00813159"/>
    <w:rsid w:val="008133D3"/>
    <w:rsid w:val="0081358C"/>
    <w:rsid w:val="008136E4"/>
    <w:rsid w:val="0081374F"/>
    <w:rsid w:val="008138D4"/>
    <w:rsid w:val="00813B24"/>
    <w:rsid w:val="00813B5F"/>
    <w:rsid w:val="00813CC1"/>
    <w:rsid w:val="00813D0B"/>
    <w:rsid w:val="00814068"/>
    <w:rsid w:val="00814203"/>
    <w:rsid w:val="00814309"/>
    <w:rsid w:val="0081442E"/>
    <w:rsid w:val="008144DD"/>
    <w:rsid w:val="00814648"/>
    <w:rsid w:val="008146D7"/>
    <w:rsid w:val="00814831"/>
    <w:rsid w:val="008149D9"/>
    <w:rsid w:val="00814D44"/>
    <w:rsid w:val="00815074"/>
    <w:rsid w:val="0081595D"/>
    <w:rsid w:val="00815D65"/>
    <w:rsid w:val="00815DFB"/>
    <w:rsid w:val="00815E84"/>
    <w:rsid w:val="008161B1"/>
    <w:rsid w:val="008161B8"/>
    <w:rsid w:val="00816200"/>
    <w:rsid w:val="008162D4"/>
    <w:rsid w:val="0081631F"/>
    <w:rsid w:val="0081657B"/>
    <w:rsid w:val="0081659D"/>
    <w:rsid w:val="00816814"/>
    <w:rsid w:val="0081684D"/>
    <w:rsid w:val="00816D3E"/>
    <w:rsid w:val="00816DC4"/>
    <w:rsid w:val="00816F35"/>
    <w:rsid w:val="0081707A"/>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CC1"/>
    <w:rsid w:val="00823113"/>
    <w:rsid w:val="008233C9"/>
    <w:rsid w:val="00823470"/>
    <w:rsid w:val="008234AB"/>
    <w:rsid w:val="008234CE"/>
    <w:rsid w:val="00823740"/>
    <w:rsid w:val="00823836"/>
    <w:rsid w:val="00823894"/>
    <w:rsid w:val="0082395D"/>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6C"/>
    <w:rsid w:val="008258C7"/>
    <w:rsid w:val="00825A44"/>
    <w:rsid w:val="00825AF6"/>
    <w:rsid w:val="00825AFA"/>
    <w:rsid w:val="00825C93"/>
    <w:rsid w:val="00825D5B"/>
    <w:rsid w:val="00825FE6"/>
    <w:rsid w:val="00826278"/>
    <w:rsid w:val="008262A4"/>
    <w:rsid w:val="0082658D"/>
    <w:rsid w:val="00826804"/>
    <w:rsid w:val="00826848"/>
    <w:rsid w:val="008268A2"/>
    <w:rsid w:val="008268DC"/>
    <w:rsid w:val="00826B01"/>
    <w:rsid w:val="00826BC9"/>
    <w:rsid w:val="00826D76"/>
    <w:rsid w:val="00826D95"/>
    <w:rsid w:val="00826E55"/>
    <w:rsid w:val="00826E9B"/>
    <w:rsid w:val="00826EA8"/>
    <w:rsid w:val="00826FDE"/>
    <w:rsid w:val="0082713F"/>
    <w:rsid w:val="008271EA"/>
    <w:rsid w:val="00827469"/>
    <w:rsid w:val="00827654"/>
    <w:rsid w:val="00827690"/>
    <w:rsid w:val="008277E0"/>
    <w:rsid w:val="0082794A"/>
    <w:rsid w:val="00827A40"/>
    <w:rsid w:val="00827BCC"/>
    <w:rsid w:val="00827D0C"/>
    <w:rsid w:val="00827EE0"/>
    <w:rsid w:val="00827F35"/>
    <w:rsid w:val="008301A9"/>
    <w:rsid w:val="008302E3"/>
    <w:rsid w:val="00830365"/>
    <w:rsid w:val="0083058A"/>
    <w:rsid w:val="008306AD"/>
    <w:rsid w:val="00830839"/>
    <w:rsid w:val="008308CD"/>
    <w:rsid w:val="008308D5"/>
    <w:rsid w:val="00830CFB"/>
    <w:rsid w:val="00830F3E"/>
    <w:rsid w:val="00830FB1"/>
    <w:rsid w:val="00831127"/>
    <w:rsid w:val="0083116C"/>
    <w:rsid w:val="00831172"/>
    <w:rsid w:val="008314EB"/>
    <w:rsid w:val="00831588"/>
    <w:rsid w:val="0083159B"/>
    <w:rsid w:val="00831648"/>
    <w:rsid w:val="00831C79"/>
    <w:rsid w:val="00831D09"/>
    <w:rsid w:val="00831EDE"/>
    <w:rsid w:val="00831F8F"/>
    <w:rsid w:val="00832091"/>
    <w:rsid w:val="00832225"/>
    <w:rsid w:val="00832447"/>
    <w:rsid w:val="00832811"/>
    <w:rsid w:val="0083286B"/>
    <w:rsid w:val="00832B3B"/>
    <w:rsid w:val="00832B6D"/>
    <w:rsid w:val="00832DCA"/>
    <w:rsid w:val="00832FA6"/>
    <w:rsid w:val="0083306F"/>
    <w:rsid w:val="00833314"/>
    <w:rsid w:val="008335B5"/>
    <w:rsid w:val="0083366E"/>
    <w:rsid w:val="008336AC"/>
    <w:rsid w:val="008338D5"/>
    <w:rsid w:val="00833A87"/>
    <w:rsid w:val="00833AE5"/>
    <w:rsid w:val="00833CA3"/>
    <w:rsid w:val="00833D05"/>
    <w:rsid w:val="00833DF5"/>
    <w:rsid w:val="008343B6"/>
    <w:rsid w:val="00834467"/>
    <w:rsid w:val="0083449D"/>
    <w:rsid w:val="008345ED"/>
    <w:rsid w:val="0083486D"/>
    <w:rsid w:val="008349B9"/>
    <w:rsid w:val="00834A02"/>
    <w:rsid w:val="00834A26"/>
    <w:rsid w:val="00834A9C"/>
    <w:rsid w:val="00834ADE"/>
    <w:rsid w:val="00835130"/>
    <w:rsid w:val="0083520A"/>
    <w:rsid w:val="0083531B"/>
    <w:rsid w:val="008353EE"/>
    <w:rsid w:val="00835429"/>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0BC"/>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766"/>
    <w:rsid w:val="00837852"/>
    <w:rsid w:val="00837AC5"/>
    <w:rsid w:val="00837ACD"/>
    <w:rsid w:val="00837BCA"/>
    <w:rsid w:val="00837C69"/>
    <w:rsid w:val="00837C8B"/>
    <w:rsid w:val="00840129"/>
    <w:rsid w:val="008401B5"/>
    <w:rsid w:val="00840271"/>
    <w:rsid w:val="00840770"/>
    <w:rsid w:val="008408D7"/>
    <w:rsid w:val="00840BDD"/>
    <w:rsid w:val="00840C07"/>
    <w:rsid w:val="008411BA"/>
    <w:rsid w:val="008412B4"/>
    <w:rsid w:val="008413A2"/>
    <w:rsid w:val="00841448"/>
    <w:rsid w:val="00841471"/>
    <w:rsid w:val="00841556"/>
    <w:rsid w:val="008418BF"/>
    <w:rsid w:val="008419C8"/>
    <w:rsid w:val="00841C55"/>
    <w:rsid w:val="00841C99"/>
    <w:rsid w:val="008424A0"/>
    <w:rsid w:val="0084251D"/>
    <w:rsid w:val="00842897"/>
    <w:rsid w:val="0084296E"/>
    <w:rsid w:val="00842AC4"/>
    <w:rsid w:val="00842AC9"/>
    <w:rsid w:val="00842AF8"/>
    <w:rsid w:val="00842B2A"/>
    <w:rsid w:val="00842B9C"/>
    <w:rsid w:val="00842C1A"/>
    <w:rsid w:val="00842CFF"/>
    <w:rsid w:val="00842EDE"/>
    <w:rsid w:val="00842F2C"/>
    <w:rsid w:val="00842F65"/>
    <w:rsid w:val="00842FFB"/>
    <w:rsid w:val="00843049"/>
    <w:rsid w:val="00843527"/>
    <w:rsid w:val="008438D6"/>
    <w:rsid w:val="008438DB"/>
    <w:rsid w:val="00843B10"/>
    <w:rsid w:val="00843D64"/>
    <w:rsid w:val="00844151"/>
    <w:rsid w:val="008441D8"/>
    <w:rsid w:val="00844287"/>
    <w:rsid w:val="008443CB"/>
    <w:rsid w:val="008443F8"/>
    <w:rsid w:val="00844400"/>
    <w:rsid w:val="008444CA"/>
    <w:rsid w:val="0084453F"/>
    <w:rsid w:val="00844753"/>
    <w:rsid w:val="00844E9C"/>
    <w:rsid w:val="00844FBC"/>
    <w:rsid w:val="00845253"/>
    <w:rsid w:val="00845292"/>
    <w:rsid w:val="008452E4"/>
    <w:rsid w:val="0084535A"/>
    <w:rsid w:val="00845519"/>
    <w:rsid w:val="00845617"/>
    <w:rsid w:val="008456A0"/>
    <w:rsid w:val="008457B8"/>
    <w:rsid w:val="008457D2"/>
    <w:rsid w:val="008459DD"/>
    <w:rsid w:val="00845A8E"/>
    <w:rsid w:val="00845A9E"/>
    <w:rsid w:val="00845BBD"/>
    <w:rsid w:val="00845BBE"/>
    <w:rsid w:val="00845D01"/>
    <w:rsid w:val="00845DC6"/>
    <w:rsid w:val="00845FEF"/>
    <w:rsid w:val="00846198"/>
    <w:rsid w:val="008461E3"/>
    <w:rsid w:val="00846379"/>
    <w:rsid w:val="00846386"/>
    <w:rsid w:val="0084640F"/>
    <w:rsid w:val="008464BD"/>
    <w:rsid w:val="008465C0"/>
    <w:rsid w:val="0084685F"/>
    <w:rsid w:val="008468B9"/>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025"/>
    <w:rsid w:val="008534D9"/>
    <w:rsid w:val="00853546"/>
    <w:rsid w:val="00853973"/>
    <w:rsid w:val="00853B4F"/>
    <w:rsid w:val="00853B78"/>
    <w:rsid w:val="00853B79"/>
    <w:rsid w:val="00853C2F"/>
    <w:rsid w:val="00853D23"/>
    <w:rsid w:val="00853D2C"/>
    <w:rsid w:val="00853E3C"/>
    <w:rsid w:val="00853FA2"/>
    <w:rsid w:val="00853FC2"/>
    <w:rsid w:val="00854026"/>
    <w:rsid w:val="008543AF"/>
    <w:rsid w:val="0085443E"/>
    <w:rsid w:val="0085449A"/>
    <w:rsid w:val="008544E0"/>
    <w:rsid w:val="008544E7"/>
    <w:rsid w:val="00854505"/>
    <w:rsid w:val="00854564"/>
    <w:rsid w:val="008545CB"/>
    <w:rsid w:val="008548C1"/>
    <w:rsid w:val="00854A30"/>
    <w:rsid w:val="00854B8F"/>
    <w:rsid w:val="00854C1F"/>
    <w:rsid w:val="00854C22"/>
    <w:rsid w:val="00854EB9"/>
    <w:rsid w:val="00854FBD"/>
    <w:rsid w:val="00854FDA"/>
    <w:rsid w:val="0085529A"/>
    <w:rsid w:val="00855386"/>
    <w:rsid w:val="00855416"/>
    <w:rsid w:val="0085559D"/>
    <w:rsid w:val="00855616"/>
    <w:rsid w:val="008556E4"/>
    <w:rsid w:val="008557B7"/>
    <w:rsid w:val="00855833"/>
    <w:rsid w:val="00855A39"/>
    <w:rsid w:val="00855BDB"/>
    <w:rsid w:val="00855CA5"/>
    <w:rsid w:val="00855CD0"/>
    <w:rsid w:val="00855D36"/>
    <w:rsid w:val="00855DC0"/>
    <w:rsid w:val="00855EB5"/>
    <w:rsid w:val="00855F4F"/>
    <w:rsid w:val="008560E3"/>
    <w:rsid w:val="00856192"/>
    <w:rsid w:val="0085637E"/>
    <w:rsid w:val="00856DF2"/>
    <w:rsid w:val="00857048"/>
    <w:rsid w:val="00857199"/>
    <w:rsid w:val="0085727F"/>
    <w:rsid w:val="008573D9"/>
    <w:rsid w:val="008573EE"/>
    <w:rsid w:val="0085778C"/>
    <w:rsid w:val="00857850"/>
    <w:rsid w:val="008578E1"/>
    <w:rsid w:val="00857976"/>
    <w:rsid w:val="00857B25"/>
    <w:rsid w:val="00857BDC"/>
    <w:rsid w:val="00857D1F"/>
    <w:rsid w:val="0086027A"/>
    <w:rsid w:val="0086032F"/>
    <w:rsid w:val="00860347"/>
    <w:rsid w:val="008604A9"/>
    <w:rsid w:val="00860562"/>
    <w:rsid w:val="008606F6"/>
    <w:rsid w:val="00860B16"/>
    <w:rsid w:val="00860C18"/>
    <w:rsid w:val="00860EBD"/>
    <w:rsid w:val="00861031"/>
    <w:rsid w:val="00861064"/>
    <w:rsid w:val="008610F7"/>
    <w:rsid w:val="008611DE"/>
    <w:rsid w:val="008612D2"/>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A4"/>
    <w:rsid w:val="008624E0"/>
    <w:rsid w:val="008628B8"/>
    <w:rsid w:val="00862925"/>
    <w:rsid w:val="00862ADF"/>
    <w:rsid w:val="00862C22"/>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454"/>
    <w:rsid w:val="008647C5"/>
    <w:rsid w:val="0086487C"/>
    <w:rsid w:val="008649FE"/>
    <w:rsid w:val="00864E03"/>
    <w:rsid w:val="00864E53"/>
    <w:rsid w:val="00864FF2"/>
    <w:rsid w:val="00865017"/>
    <w:rsid w:val="008650FE"/>
    <w:rsid w:val="008651B9"/>
    <w:rsid w:val="0086544A"/>
    <w:rsid w:val="00865636"/>
    <w:rsid w:val="0086574F"/>
    <w:rsid w:val="008659F9"/>
    <w:rsid w:val="00865C01"/>
    <w:rsid w:val="00865C40"/>
    <w:rsid w:val="00865C89"/>
    <w:rsid w:val="00865D59"/>
    <w:rsid w:val="00866186"/>
    <w:rsid w:val="0086638B"/>
    <w:rsid w:val="008664C5"/>
    <w:rsid w:val="008666F1"/>
    <w:rsid w:val="0086676B"/>
    <w:rsid w:val="008668F4"/>
    <w:rsid w:val="00866A87"/>
    <w:rsid w:val="00866B58"/>
    <w:rsid w:val="00866C0D"/>
    <w:rsid w:val="00866C41"/>
    <w:rsid w:val="00866D25"/>
    <w:rsid w:val="00866F14"/>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CB"/>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03"/>
    <w:rsid w:val="008719CE"/>
    <w:rsid w:val="008723A1"/>
    <w:rsid w:val="0087263A"/>
    <w:rsid w:val="00872744"/>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2D"/>
    <w:rsid w:val="0087479D"/>
    <w:rsid w:val="0087480F"/>
    <w:rsid w:val="00874B4C"/>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C8C"/>
    <w:rsid w:val="00880D5D"/>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4F"/>
    <w:rsid w:val="00882F75"/>
    <w:rsid w:val="00883067"/>
    <w:rsid w:val="00883285"/>
    <w:rsid w:val="0088335B"/>
    <w:rsid w:val="00883417"/>
    <w:rsid w:val="008834C7"/>
    <w:rsid w:val="00883528"/>
    <w:rsid w:val="00883823"/>
    <w:rsid w:val="008838BA"/>
    <w:rsid w:val="008838F0"/>
    <w:rsid w:val="008839B4"/>
    <w:rsid w:val="00883CFB"/>
    <w:rsid w:val="00883D65"/>
    <w:rsid w:val="00883F46"/>
    <w:rsid w:val="0088425E"/>
    <w:rsid w:val="00884376"/>
    <w:rsid w:val="00884761"/>
    <w:rsid w:val="008849C3"/>
    <w:rsid w:val="00884B59"/>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955"/>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9CB"/>
    <w:rsid w:val="00891B0B"/>
    <w:rsid w:val="00891BDC"/>
    <w:rsid w:val="00891C34"/>
    <w:rsid w:val="00891E63"/>
    <w:rsid w:val="00891EF2"/>
    <w:rsid w:val="00892044"/>
    <w:rsid w:val="0089217E"/>
    <w:rsid w:val="0089218F"/>
    <w:rsid w:val="008922D9"/>
    <w:rsid w:val="0089230A"/>
    <w:rsid w:val="00892387"/>
    <w:rsid w:val="00892719"/>
    <w:rsid w:val="00892758"/>
    <w:rsid w:val="008927E2"/>
    <w:rsid w:val="00892847"/>
    <w:rsid w:val="0089289E"/>
    <w:rsid w:val="00892B86"/>
    <w:rsid w:val="00892D07"/>
    <w:rsid w:val="00892E40"/>
    <w:rsid w:val="00892F5C"/>
    <w:rsid w:val="0089303E"/>
    <w:rsid w:val="00893098"/>
    <w:rsid w:val="008932F8"/>
    <w:rsid w:val="00893308"/>
    <w:rsid w:val="00893332"/>
    <w:rsid w:val="008933AC"/>
    <w:rsid w:val="0089340C"/>
    <w:rsid w:val="00893531"/>
    <w:rsid w:val="00893581"/>
    <w:rsid w:val="008935AC"/>
    <w:rsid w:val="0089361D"/>
    <w:rsid w:val="00893996"/>
    <w:rsid w:val="00893A2F"/>
    <w:rsid w:val="00893A76"/>
    <w:rsid w:val="00893B94"/>
    <w:rsid w:val="00893BFF"/>
    <w:rsid w:val="00893C0D"/>
    <w:rsid w:val="00893DFD"/>
    <w:rsid w:val="00893EF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4FFB"/>
    <w:rsid w:val="00895037"/>
    <w:rsid w:val="00895568"/>
    <w:rsid w:val="008956B7"/>
    <w:rsid w:val="00895717"/>
    <w:rsid w:val="00895878"/>
    <w:rsid w:val="008959E7"/>
    <w:rsid w:val="00895B40"/>
    <w:rsid w:val="00895C57"/>
    <w:rsid w:val="00895D3F"/>
    <w:rsid w:val="00895DC9"/>
    <w:rsid w:val="00895E7F"/>
    <w:rsid w:val="008962E7"/>
    <w:rsid w:val="0089657F"/>
    <w:rsid w:val="00896651"/>
    <w:rsid w:val="00896916"/>
    <w:rsid w:val="00896EF4"/>
    <w:rsid w:val="0089720D"/>
    <w:rsid w:val="00897269"/>
    <w:rsid w:val="008973E7"/>
    <w:rsid w:val="0089769F"/>
    <w:rsid w:val="008977B8"/>
    <w:rsid w:val="0089797A"/>
    <w:rsid w:val="00897A94"/>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97"/>
    <w:rsid w:val="008A22A6"/>
    <w:rsid w:val="008A22D5"/>
    <w:rsid w:val="008A2457"/>
    <w:rsid w:val="008A257F"/>
    <w:rsid w:val="008A25C3"/>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18F"/>
    <w:rsid w:val="008A4223"/>
    <w:rsid w:val="008A4468"/>
    <w:rsid w:val="008A4492"/>
    <w:rsid w:val="008A46DE"/>
    <w:rsid w:val="008A481B"/>
    <w:rsid w:val="008A4A34"/>
    <w:rsid w:val="008A4AE8"/>
    <w:rsid w:val="008A4CDD"/>
    <w:rsid w:val="008A502C"/>
    <w:rsid w:val="008A51C1"/>
    <w:rsid w:val="008A5479"/>
    <w:rsid w:val="008A54B6"/>
    <w:rsid w:val="008A55F0"/>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CE9"/>
    <w:rsid w:val="008A7ED0"/>
    <w:rsid w:val="008B0135"/>
    <w:rsid w:val="008B0208"/>
    <w:rsid w:val="008B0270"/>
    <w:rsid w:val="008B0536"/>
    <w:rsid w:val="008B05D0"/>
    <w:rsid w:val="008B066E"/>
    <w:rsid w:val="008B068B"/>
    <w:rsid w:val="008B07D6"/>
    <w:rsid w:val="008B09BC"/>
    <w:rsid w:val="008B0FA8"/>
    <w:rsid w:val="008B1062"/>
    <w:rsid w:val="008B1213"/>
    <w:rsid w:val="008B123D"/>
    <w:rsid w:val="008B14B2"/>
    <w:rsid w:val="008B16CE"/>
    <w:rsid w:val="008B1964"/>
    <w:rsid w:val="008B199C"/>
    <w:rsid w:val="008B1A26"/>
    <w:rsid w:val="008B1A9C"/>
    <w:rsid w:val="008B1CE1"/>
    <w:rsid w:val="008B1E8B"/>
    <w:rsid w:val="008B2062"/>
    <w:rsid w:val="008B2112"/>
    <w:rsid w:val="008B243A"/>
    <w:rsid w:val="008B2445"/>
    <w:rsid w:val="008B24C9"/>
    <w:rsid w:val="008B252F"/>
    <w:rsid w:val="008B25FC"/>
    <w:rsid w:val="008B26CE"/>
    <w:rsid w:val="008B2711"/>
    <w:rsid w:val="008B27D6"/>
    <w:rsid w:val="008B2949"/>
    <w:rsid w:val="008B29A4"/>
    <w:rsid w:val="008B2DB1"/>
    <w:rsid w:val="008B2E73"/>
    <w:rsid w:val="008B3041"/>
    <w:rsid w:val="008B307D"/>
    <w:rsid w:val="008B30EA"/>
    <w:rsid w:val="008B30F2"/>
    <w:rsid w:val="008B3285"/>
    <w:rsid w:val="008B32CC"/>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832"/>
    <w:rsid w:val="008B5D3B"/>
    <w:rsid w:val="008B5D69"/>
    <w:rsid w:val="008B5DA3"/>
    <w:rsid w:val="008B5F31"/>
    <w:rsid w:val="008B6070"/>
    <w:rsid w:val="008B60A7"/>
    <w:rsid w:val="008B6827"/>
    <w:rsid w:val="008B6F80"/>
    <w:rsid w:val="008B73D2"/>
    <w:rsid w:val="008B7413"/>
    <w:rsid w:val="008B74FC"/>
    <w:rsid w:val="008B7595"/>
    <w:rsid w:val="008B772D"/>
    <w:rsid w:val="008B7913"/>
    <w:rsid w:val="008B797B"/>
    <w:rsid w:val="008B7A19"/>
    <w:rsid w:val="008B7D86"/>
    <w:rsid w:val="008B7E27"/>
    <w:rsid w:val="008B7E34"/>
    <w:rsid w:val="008C010C"/>
    <w:rsid w:val="008C0147"/>
    <w:rsid w:val="008C0255"/>
    <w:rsid w:val="008C045A"/>
    <w:rsid w:val="008C0AC1"/>
    <w:rsid w:val="008C0B4F"/>
    <w:rsid w:val="008C0C22"/>
    <w:rsid w:val="008C0EE4"/>
    <w:rsid w:val="008C0F7D"/>
    <w:rsid w:val="008C12D3"/>
    <w:rsid w:val="008C149D"/>
    <w:rsid w:val="008C14A9"/>
    <w:rsid w:val="008C14CA"/>
    <w:rsid w:val="008C1533"/>
    <w:rsid w:val="008C1724"/>
    <w:rsid w:val="008C17C5"/>
    <w:rsid w:val="008C188F"/>
    <w:rsid w:val="008C1BDD"/>
    <w:rsid w:val="008C1EA3"/>
    <w:rsid w:val="008C212F"/>
    <w:rsid w:val="008C21B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B9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18C"/>
    <w:rsid w:val="008C543E"/>
    <w:rsid w:val="008C5656"/>
    <w:rsid w:val="008C58CD"/>
    <w:rsid w:val="008C5A00"/>
    <w:rsid w:val="008C5C8A"/>
    <w:rsid w:val="008C5CD0"/>
    <w:rsid w:val="008C5D8F"/>
    <w:rsid w:val="008C5E20"/>
    <w:rsid w:val="008C5ED6"/>
    <w:rsid w:val="008C5FE7"/>
    <w:rsid w:val="008C60E1"/>
    <w:rsid w:val="008C6224"/>
    <w:rsid w:val="008C62B1"/>
    <w:rsid w:val="008C6612"/>
    <w:rsid w:val="008C6806"/>
    <w:rsid w:val="008C68D7"/>
    <w:rsid w:val="008C6907"/>
    <w:rsid w:val="008C690F"/>
    <w:rsid w:val="008C6E5D"/>
    <w:rsid w:val="008C6EC4"/>
    <w:rsid w:val="008C71CE"/>
    <w:rsid w:val="008C71F2"/>
    <w:rsid w:val="008C722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21"/>
    <w:rsid w:val="008D1966"/>
    <w:rsid w:val="008D19AE"/>
    <w:rsid w:val="008D19EF"/>
    <w:rsid w:val="008D1A0C"/>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D7D"/>
    <w:rsid w:val="008D2E0B"/>
    <w:rsid w:val="008D2FA4"/>
    <w:rsid w:val="008D32C3"/>
    <w:rsid w:val="008D3449"/>
    <w:rsid w:val="008D34CB"/>
    <w:rsid w:val="008D3997"/>
    <w:rsid w:val="008D3AE0"/>
    <w:rsid w:val="008D3E21"/>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E5C"/>
    <w:rsid w:val="008D7F62"/>
    <w:rsid w:val="008E016B"/>
    <w:rsid w:val="008E028B"/>
    <w:rsid w:val="008E02D2"/>
    <w:rsid w:val="008E06F2"/>
    <w:rsid w:val="008E0911"/>
    <w:rsid w:val="008E0922"/>
    <w:rsid w:val="008E0A19"/>
    <w:rsid w:val="008E0C0A"/>
    <w:rsid w:val="008E0C64"/>
    <w:rsid w:val="008E0CFD"/>
    <w:rsid w:val="008E1265"/>
    <w:rsid w:val="008E12BA"/>
    <w:rsid w:val="008E139F"/>
    <w:rsid w:val="008E1547"/>
    <w:rsid w:val="008E1644"/>
    <w:rsid w:val="008E172E"/>
    <w:rsid w:val="008E1917"/>
    <w:rsid w:val="008E1CF8"/>
    <w:rsid w:val="008E1D93"/>
    <w:rsid w:val="008E1E0E"/>
    <w:rsid w:val="008E1F12"/>
    <w:rsid w:val="008E1F99"/>
    <w:rsid w:val="008E20BD"/>
    <w:rsid w:val="008E23B7"/>
    <w:rsid w:val="008E24F6"/>
    <w:rsid w:val="008E2545"/>
    <w:rsid w:val="008E25DC"/>
    <w:rsid w:val="008E26BF"/>
    <w:rsid w:val="008E2767"/>
    <w:rsid w:val="008E27E2"/>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FAB"/>
    <w:rsid w:val="008E547F"/>
    <w:rsid w:val="008E55CE"/>
    <w:rsid w:val="008E5666"/>
    <w:rsid w:val="008E56FD"/>
    <w:rsid w:val="008E575E"/>
    <w:rsid w:val="008E5B7B"/>
    <w:rsid w:val="008E5F30"/>
    <w:rsid w:val="008E60FB"/>
    <w:rsid w:val="008E61A4"/>
    <w:rsid w:val="008E623F"/>
    <w:rsid w:val="008E624A"/>
    <w:rsid w:val="008E630B"/>
    <w:rsid w:val="008E6317"/>
    <w:rsid w:val="008E6489"/>
    <w:rsid w:val="008E64D5"/>
    <w:rsid w:val="008E66A5"/>
    <w:rsid w:val="008E6837"/>
    <w:rsid w:val="008E699F"/>
    <w:rsid w:val="008E69BC"/>
    <w:rsid w:val="008E6CB9"/>
    <w:rsid w:val="008E6DA8"/>
    <w:rsid w:val="008E6EC6"/>
    <w:rsid w:val="008E6EC8"/>
    <w:rsid w:val="008E7010"/>
    <w:rsid w:val="008E70FF"/>
    <w:rsid w:val="008E741D"/>
    <w:rsid w:val="008E7664"/>
    <w:rsid w:val="008E7A19"/>
    <w:rsid w:val="008E7B08"/>
    <w:rsid w:val="008E7B0C"/>
    <w:rsid w:val="008E7B6B"/>
    <w:rsid w:val="008E7C4C"/>
    <w:rsid w:val="008E7D72"/>
    <w:rsid w:val="008F01D1"/>
    <w:rsid w:val="008F0589"/>
    <w:rsid w:val="008F05D4"/>
    <w:rsid w:val="008F069E"/>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AEF"/>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D4"/>
    <w:rsid w:val="008F56F5"/>
    <w:rsid w:val="008F59D5"/>
    <w:rsid w:val="008F59F7"/>
    <w:rsid w:val="008F5AD1"/>
    <w:rsid w:val="008F5BF6"/>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A91"/>
    <w:rsid w:val="008F7CA9"/>
    <w:rsid w:val="008F7D07"/>
    <w:rsid w:val="008F7F46"/>
    <w:rsid w:val="0090000C"/>
    <w:rsid w:val="0090005D"/>
    <w:rsid w:val="0090011C"/>
    <w:rsid w:val="00900171"/>
    <w:rsid w:val="0090017A"/>
    <w:rsid w:val="0090024F"/>
    <w:rsid w:val="009006F3"/>
    <w:rsid w:val="00900711"/>
    <w:rsid w:val="0090075B"/>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1FD0"/>
    <w:rsid w:val="00902000"/>
    <w:rsid w:val="0090204C"/>
    <w:rsid w:val="009021B7"/>
    <w:rsid w:val="009021EF"/>
    <w:rsid w:val="0090223C"/>
    <w:rsid w:val="009023D5"/>
    <w:rsid w:val="00902657"/>
    <w:rsid w:val="009026C3"/>
    <w:rsid w:val="00902746"/>
    <w:rsid w:val="009027F9"/>
    <w:rsid w:val="00902803"/>
    <w:rsid w:val="00902BFD"/>
    <w:rsid w:val="00902EB4"/>
    <w:rsid w:val="00903013"/>
    <w:rsid w:val="0090323A"/>
    <w:rsid w:val="0090324C"/>
    <w:rsid w:val="0090326F"/>
    <w:rsid w:val="009033F4"/>
    <w:rsid w:val="0090355C"/>
    <w:rsid w:val="009035D1"/>
    <w:rsid w:val="009037BA"/>
    <w:rsid w:val="00903BD4"/>
    <w:rsid w:val="00903DD9"/>
    <w:rsid w:val="00903DF3"/>
    <w:rsid w:val="0090408A"/>
    <w:rsid w:val="0090434A"/>
    <w:rsid w:val="009043FB"/>
    <w:rsid w:val="009044AA"/>
    <w:rsid w:val="009044D4"/>
    <w:rsid w:val="0090472D"/>
    <w:rsid w:val="009048D8"/>
    <w:rsid w:val="00904918"/>
    <w:rsid w:val="0090498B"/>
    <w:rsid w:val="009049DF"/>
    <w:rsid w:val="009049F1"/>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10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F6"/>
    <w:rsid w:val="00910D3C"/>
    <w:rsid w:val="00910DC1"/>
    <w:rsid w:val="00910DE4"/>
    <w:rsid w:val="00910EA4"/>
    <w:rsid w:val="00910F48"/>
    <w:rsid w:val="0091104D"/>
    <w:rsid w:val="009110E6"/>
    <w:rsid w:val="0091111F"/>
    <w:rsid w:val="0091128B"/>
    <w:rsid w:val="009113F9"/>
    <w:rsid w:val="00911404"/>
    <w:rsid w:val="00911417"/>
    <w:rsid w:val="00911435"/>
    <w:rsid w:val="009114E9"/>
    <w:rsid w:val="00911538"/>
    <w:rsid w:val="009118B2"/>
    <w:rsid w:val="009118F2"/>
    <w:rsid w:val="009119AC"/>
    <w:rsid w:val="009119B0"/>
    <w:rsid w:val="00911D18"/>
    <w:rsid w:val="00912672"/>
    <w:rsid w:val="009126E0"/>
    <w:rsid w:val="009127BF"/>
    <w:rsid w:val="00912937"/>
    <w:rsid w:val="009129F7"/>
    <w:rsid w:val="00912AC3"/>
    <w:rsid w:val="00912C7A"/>
    <w:rsid w:val="00912FFC"/>
    <w:rsid w:val="00913049"/>
    <w:rsid w:val="00913066"/>
    <w:rsid w:val="0091306B"/>
    <w:rsid w:val="0091323B"/>
    <w:rsid w:val="00913348"/>
    <w:rsid w:val="009134E3"/>
    <w:rsid w:val="00913629"/>
    <w:rsid w:val="00913744"/>
    <w:rsid w:val="009137EA"/>
    <w:rsid w:val="009137F1"/>
    <w:rsid w:val="00913A7C"/>
    <w:rsid w:val="00913D8D"/>
    <w:rsid w:val="00913F22"/>
    <w:rsid w:val="00913F27"/>
    <w:rsid w:val="00913F97"/>
    <w:rsid w:val="00913FFF"/>
    <w:rsid w:val="00914101"/>
    <w:rsid w:val="009143C2"/>
    <w:rsid w:val="00914621"/>
    <w:rsid w:val="00914673"/>
    <w:rsid w:val="0091477A"/>
    <w:rsid w:val="009147BF"/>
    <w:rsid w:val="00914F31"/>
    <w:rsid w:val="009150C4"/>
    <w:rsid w:val="00915273"/>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8ED"/>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69"/>
    <w:rsid w:val="00920CC9"/>
    <w:rsid w:val="00920D70"/>
    <w:rsid w:val="00920DB4"/>
    <w:rsid w:val="00921015"/>
    <w:rsid w:val="0092114C"/>
    <w:rsid w:val="009212E3"/>
    <w:rsid w:val="009213E6"/>
    <w:rsid w:val="00921482"/>
    <w:rsid w:val="009215F0"/>
    <w:rsid w:val="0092184A"/>
    <w:rsid w:val="0092189C"/>
    <w:rsid w:val="00921B50"/>
    <w:rsid w:val="00921CA3"/>
    <w:rsid w:val="00921DB2"/>
    <w:rsid w:val="00921DF4"/>
    <w:rsid w:val="00921EDB"/>
    <w:rsid w:val="00922152"/>
    <w:rsid w:val="009221A2"/>
    <w:rsid w:val="009221AD"/>
    <w:rsid w:val="009222C8"/>
    <w:rsid w:val="00922797"/>
    <w:rsid w:val="00922973"/>
    <w:rsid w:val="00922AA9"/>
    <w:rsid w:val="00922B32"/>
    <w:rsid w:val="00922C65"/>
    <w:rsid w:val="009230CD"/>
    <w:rsid w:val="0092366C"/>
    <w:rsid w:val="009236F8"/>
    <w:rsid w:val="0092377F"/>
    <w:rsid w:val="00923827"/>
    <w:rsid w:val="00923CA7"/>
    <w:rsid w:val="00923FBF"/>
    <w:rsid w:val="0092433B"/>
    <w:rsid w:val="00924369"/>
    <w:rsid w:val="009246F5"/>
    <w:rsid w:val="00924789"/>
    <w:rsid w:val="00924B9C"/>
    <w:rsid w:val="00924C5E"/>
    <w:rsid w:val="00924EBD"/>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5D1"/>
    <w:rsid w:val="00926955"/>
    <w:rsid w:val="00926993"/>
    <w:rsid w:val="00926A19"/>
    <w:rsid w:val="00926CCD"/>
    <w:rsid w:val="00926E93"/>
    <w:rsid w:val="00926EFC"/>
    <w:rsid w:val="00926F68"/>
    <w:rsid w:val="00927312"/>
    <w:rsid w:val="0092739F"/>
    <w:rsid w:val="009274CD"/>
    <w:rsid w:val="00927582"/>
    <w:rsid w:val="00927817"/>
    <w:rsid w:val="0092781F"/>
    <w:rsid w:val="00927869"/>
    <w:rsid w:val="00927888"/>
    <w:rsid w:val="009279D2"/>
    <w:rsid w:val="00927A3C"/>
    <w:rsid w:val="00927B50"/>
    <w:rsid w:val="00927C73"/>
    <w:rsid w:val="00927FCC"/>
    <w:rsid w:val="0093007C"/>
    <w:rsid w:val="009300B1"/>
    <w:rsid w:val="009300BB"/>
    <w:rsid w:val="00930157"/>
    <w:rsid w:val="0093016F"/>
    <w:rsid w:val="00930388"/>
    <w:rsid w:val="009303C7"/>
    <w:rsid w:val="009306EB"/>
    <w:rsid w:val="00930A58"/>
    <w:rsid w:val="00930DF7"/>
    <w:rsid w:val="00931019"/>
    <w:rsid w:val="00931073"/>
    <w:rsid w:val="00931185"/>
    <w:rsid w:val="0093124B"/>
    <w:rsid w:val="009313FF"/>
    <w:rsid w:val="0093143A"/>
    <w:rsid w:val="00931635"/>
    <w:rsid w:val="00931659"/>
    <w:rsid w:val="009318D0"/>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CA8"/>
    <w:rsid w:val="00932E39"/>
    <w:rsid w:val="00932E4E"/>
    <w:rsid w:val="00932E63"/>
    <w:rsid w:val="00932EAD"/>
    <w:rsid w:val="00932EC3"/>
    <w:rsid w:val="009330F9"/>
    <w:rsid w:val="009331B9"/>
    <w:rsid w:val="009331D7"/>
    <w:rsid w:val="0093330A"/>
    <w:rsid w:val="009334C3"/>
    <w:rsid w:val="00933689"/>
    <w:rsid w:val="00933D1A"/>
    <w:rsid w:val="00933DAB"/>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6"/>
    <w:rsid w:val="00934FF7"/>
    <w:rsid w:val="00935106"/>
    <w:rsid w:val="00935108"/>
    <w:rsid w:val="00935433"/>
    <w:rsid w:val="0093554F"/>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357"/>
    <w:rsid w:val="00936472"/>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72"/>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A80"/>
    <w:rsid w:val="00943BA3"/>
    <w:rsid w:val="00943C98"/>
    <w:rsid w:val="00943E04"/>
    <w:rsid w:val="00943E29"/>
    <w:rsid w:val="00943E52"/>
    <w:rsid w:val="00943EB2"/>
    <w:rsid w:val="009441A8"/>
    <w:rsid w:val="00944220"/>
    <w:rsid w:val="00944500"/>
    <w:rsid w:val="009445E4"/>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367"/>
    <w:rsid w:val="00950588"/>
    <w:rsid w:val="009505F9"/>
    <w:rsid w:val="009506A9"/>
    <w:rsid w:val="0095073C"/>
    <w:rsid w:val="00950761"/>
    <w:rsid w:val="00950941"/>
    <w:rsid w:val="00950BC9"/>
    <w:rsid w:val="00950BE4"/>
    <w:rsid w:val="00950BF4"/>
    <w:rsid w:val="00950CD2"/>
    <w:rsid w:val="00950E0F"/>
    <w:rsid w:val="00950E13"/>
    <w:rsid w:val="00950F47"/>
    <w:rsid w:val="00950F90"/>
    <w:rsid w:val="009511AD"/>
    <w:rsid w:val="009511C8"/>
    <w:rsid w:val="009516A4"/>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3F72"/>
    <w:rsid w:val="009540DD"/>
    <w:rsid w:val="009540F7"/>
    <w:rsid w:val="009542CD"/>
    <w:rsid w:val="009542D9"/>
    <w:rsid w:val="009543C1"/>
    <w:rsid w:val="009545CA"/>
    <w:rsid w:val="009546E6"/>
    <w:rsid w:val="00954714"/>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6F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AE"/>
    <w:rsid w:val="00957AB3"/>
    <w:rsid w:val="00957CF5"/>
    <w:rsid w:val="0096000E"/>
    <w:rsid w:val="0096007F"/>
    <w:rsid w:val="00960245"/>
    <w:rsid w:val="009603A8"/>
    <w:rsid w:val="009605CB"/>
    <w:rsid w:val="00960982"/>
    <w:rsid w:val="009609A7"/>
    <w:rsid w:val="00960BE9"/>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4C9"/>
    <w:rsid w:val="00963529"/>
    <w:rsid w:val="00963716"/>
    <w:rsid w:val="00963769"/>
    <w:rsid w:val="0096382D"/>
    <w:rsid w:val="00963B16"/>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CFD"/>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381"/>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141"/>
    <w:rsid w:val="00971207"/>
    <w:rsid w:val="00971225"/>
    <w:rsid w:val="00971233"/>
    <w:rsid w:val="0097132A"/>
    <w:rsid w:val="009714EA"/>
    <w:rsid w:val="00971632"/>
    <w:rsid w:val="0097166B"/>
    <w:rsid w:val="0097171A"/>
    <w:rsid w:val="00971D30"/>
    <w:rsid w:val="00971E15"/>
    <w:rsid w:val="00971E4A"/>
    <w:rsid w:val="00971F3E"/>
    <w:rsid w:val="009723E4"/>
    <w:rsid w:val="0097252C"/>
    <w:rsid w:val="009727DE"/>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55F"/>
    <w:rsid w:val="00974667"/>
    <w:rsid w:val="009746D4"/>
    <w:rsid w:val="00974959"/>
    <w:rsid w:val="00974A48"/>
    <w:rsid w:val="00974BAD"/>
    <w:rsid w:val="00974C16"/>
    <w:rsid w:val="00974C21"/>
    <w:rsid w:val="00974E23"/>
    <w:rsid w:val="00974FC8"/>
    <w:rsid w:val="00974FEB"/>
    <w:rsid w:val="00975357"/>
    <w:rsid w:val="0097553D"/>
    <w:rsid w:val="009755B2"/>
    <w:rsid w:val="00975855"/>
    <w:rsid w:val="009758E6"/>
    <w:rsid w:val="00975909"/>
    <w:rsid w:val="00975A2E"/>
    <w:rsid w:val="00975AF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DA"/>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16C"/>
    <w:rsid w:val="00981297"/>
    <w:rsid w:val="009812E9"/>
    <w:rsid w:val="0098143E"/>
    <w:rsid w:val="009815D0"/>
    <w:rsid w:val="00981645"/>
    <w:rsid w:val="00981693"/>
    <w:rsid w:val="009816BA"/>
    <w:rsid w:val="009816DF"/>
    <w:rsid w:val="0098172D"/>
    <w:rsid w:val="009817F2"/>
    <w:rsid w:val="0098195F"/>
    <w:rsid w:val="00981A06"/>
    <w:rsid w:val="00981BCF"/>
    <w:rsid w:val="00981D0B"/>
    <w:rsid w:val="00981E15"/>
    <w:rsid w:val="00981E7C"/>
    <w:rsid w:val="00981FC0"/>
    <w:rsid w:val="00982167"/>
    <w:rsid w:val="00982296"/>
    <w:rsid w:val="009822CF"/>
    <w:rsid w:val="0098230D"/>
    <w:rsid w:val="009823E0"/>
    <w:rsid w:val="0098254A"/>
    <w:rsid w:val="00982563"/>
    <w:rsid w:val="00982A75"/>
    <w:rsid w:val="00982AD6"/>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D52"/>
    <w:rsid w:val="00984EAF"/>
    <w:rsid w:val="00985080"/>
    <w:rsid w:val="0098542F"/>
    <w:rsid w:val="0098544A"/>
    <w:rsid w:val="0098548B"/>
    <w:rsid w:val="00985492"/>
    <w:rsid w:val="0098550C"/>
    <w:rsid w:val="00985791"/>
    <w:rsid w:val="009857CA"/>
    <w:rsid w:val="009858F5"/>
    <w:rsid w:val="00985915"/>
    <w:rsid w:val="00985AEA"/>
    <w:rsid w:val="00985D5E"/>
    <w:rsid w:val="00985DBA"/>
    <w:rsid w:val="00985E0A"/>
    <w:rsid w:val="00985EB2"/>
    <w:rsid w:val="00985F06"/>
    <w:rsid w:val="00986054"/>
    <w:rsid w:val="00986064"/>
    <w:rsid w:val="0098628F"/>
    <w:rsid w:val="009864E8"/>
    <w:rsid w:val="00986519"/>
    <w:rsid w:val="0098662E"/>
    <w:rsid w:val="00986727"/>
    <w:rsid w:val="0098676E"/>
    <w:rsid w:val="009867C9"/>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6D6"/>
    <w:rsid w:val="009877A6"/>
    <w:rsid w:val="009877B6"/>
    <w:rsid w:val="009877D2"/>
    <w:rsid w:val="009879C3"/>
    <w:rsid w:val="00987AEE"/>
    <w:rsid w:val="00987D41"/>
    <w:rsid w:val="00987D89"/>
    <w:rsid w:val="00990033"/>
    <w:rsid w:val="009900A4"/>
    <w:rsid w:val="00990154"/>
    <w:rsid w:val="0099039B"/>
    <w:rsid w:val="009904C6"/>
    <w:rsid w:val="0099051D"/>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47E"/>
    <w:rsid w:val="00991503"/>
    <w:rsid w:val="0099157F"/>
    <w:rsid w:val="0099160E"/>
    <w:rsid w:val="009918C9"/>
    <w:rsid w:val="009918D8"/>
    <w:rsid w:val="00991A4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9E"/>
    <w:rsid w:val="00995193"/>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785"/>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450"/>
    <w:rsid w:val="009A1981"/>
    <w:rsid w:val="009A19BF"/>
    <w:rsid w:val="009A1AFB"/>
    <w:rsid w:val="009A1B33"/>
    <w:rsid w:val="009A1E20"/>
    <w:rsid w:val="009A1E49"/>
    <w:rsid w:val="009A211D"/>
    <w:rsid w:val="009A2239"/>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491"/>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500B"/>
    <w:rsid w:val="009A50D8"/>
    <w:rsid w:val="009A5176"/>
    <w:rsid w:val="009A518E"/>
    <w:rsid w:val="009A540C"/>
    <w:rsid w:val="009A5489"/>
    <w:rsid w:val="009A5526"/>
    <w:rsid w:val="009A557F"/>
    <w:rsid w:val="009A55D1"/>
    <w:rsid w:val="009A56A7"/>
    <w:rsid w:val="009A57C3"/>
    <w:rsid w:val="009A5A94"/>
    <w:rsid w:val="009A5A96"/>
    <w:rsid w:val="009A5B37"/>
    <w:rsid w:val="009A5C27"/>
    <w:rsid w:val="009A5D36"/>
    <w:rsid w:val="009A5DD1"/>
    <w:rsid w:val="009A5EBB"/>
    <w:rsid w:val="009A6008"/>
    <w:rsid w:val="009A6017"/>
    <w:rsid w:val="009A601A"/>
    <w:rsid w:val="009A601C"/>
    <w:rsid w:val="009A610C"/>
    <w:rsid w:val="009A6542"/>
    <w:rsid w:val="009A6975"/>
    <w:rsid w:val="009A6B86"/>
    <w:rsid w:val="009A6C1C"/>
    <w:rsid w:val="009A6C9B"/>
    <w:rsid w:val="009A6E38"/>
    <w:rsid w:val="009A6E53"/>
    <w:rsid w:val="009A6E6F"/>
    <w:rsid w:val="009A6EA5"/>
    <w:rsid w:val="009A6F2A"/>
    <w:rsid w:val="009A6FF5"/>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C8C"/>
    <w:rsid w:val="009B1F6F"/>
    <w:rsid w:val="009B1FB9"/>
    <w:rsid w:val="009B1FDE"/>
    <w:rsid w:val="009B207B"/>
    <w:rsid w:val="009B20EF"/>
    <w:rsid w:val="009B2106"/>
    <w:rsid w:val="009B2194"/>
    <w:rsid w:val="009B21BA"/>
    <w:rsid w:val="009B22B0"/>
    <w:rsid w:val="009B2423"/>
    <w:rsid w:val="009B246A"/>
    <w:rsid w:val="009B250C"/>
    <w:rsid w:val="009B29C3"/>
    <w:rsid w:val="009B29FB"/>
    <w:rsid w:val="009B2A07"/>
    <w:rsid w:val="009B2C63"/>
    <w:rsid w:val="009B2E5E"/>
    <w:rsid w:val="009B3046"/>
    <w:rsid w:val="009B310B"/>
    <w:rsid w:val="009B33E5"/>
    <w:rsid w:val="009B3429"/>
    <w:rsid w:val="009B3539"/>
    <w:rsid w:val="009B3592"/>
    <w:rsid w:val="009B36B8"/>
    <w:rsid w:val="009B36F8"/>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2CA"/>
    <w:rsid w:val="009B5383"/>
    <w:rsid w:val="009B539C"/>
    <w:rsid w:val="009B53AA"/>
    <w:rsid w:val="009B5495"/>
    <w:rsid w:val="009B54E3"/>
    <w:rsid w:val="009B5730"/>
    <w:rsid w:val="009B58F1"/>
    <w:rsid w:val="009B59CF"/>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89B"/>
    <w:rsid w:val="009B79F4"/>
    <w:rsid w:val="009B79F7"/>
    <w:rsid w:val="009B7DF2"/>
    <w:rsid w:val="009B7EAB"/>
    <w:rsid w:val="009C0045"/>
    <w:rsid w:val="009C008A"/>
    <w:rsid w:val="009C00E6"/>
    <w:rsid w:val="009C031C"/>
    <w:rsid w:val="009C0428"/>
    <w:rsid w:val="009C0530"/>
    <w:rsid w:val="009C055D"/>
    <w:rsid w:val="009C0711"/>
    <w:rsid w:val="009C07E9"/>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D08"/>
    <w:rsid w:val="009C1EEC"/>
    <w:rsid w:val="009C20A0"/>
    <w:rsid w:val="009C20E1"/>
    <w:rsid w:val="009C22E3"/>
    <w:rsid w:val="009C2308"/>
    <w:rsid w:val="009C232C"/>
    <w:rsid w:val="009C25BF"/>
    <w:rsid w:val="009C273B"/>
    <w:rsid w:val="009C2A61"/>
    <w:rsid w:val="009C2BC6"/>
    <w:rsid w:val="009C2C6F"/>
    <w:rsid w:val="009C2F65"/>
    <w:rsid w:val="009C2FDD"/>
    <w:rsid w:val="009C3167"/>
    <w:rsid w:val="009C32B7"/>
    <w:rsid w:val="009C32E4"/>
    <w:rsid w:val="009C3326"/>
    <w:rsid w:val="009C3414"/>
    <w:rsid w:val="009C379A"/>
    <w:rsid w:val="009C37AA"/>
    <w:rsid w:val="009C381B"/>
    <w:rsid w:val="009C391F"/>
    <w:rsid w:val="009C39AA"/>
    <w:rsid w:val="009C39D6"/>
    <w:rsid w:val="009C3E92"/>
    <w:rsid w:val="009C4138"/>
    <w:rsid w:val="009C4418"/>
    <w:rsid w:val="009C4500"/>
    <w:rsid w:val="009C453C"/>
    <w:rsid w:val="009C4627"/>
    <w:rsid w:val="009C47EE"/>
    <w:rsid w:val="009C4830"/>
    <w:rsid w:val="009C484D"/>
    <w:rsid w:val="009C4A28"/>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38"/>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9A5"/>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664"/>
    <w:rsid w:val="009D1778"/>
    <w:rsid w:val="009D17B9"/>
    <w:rsid w:val="009D17DB"/>
    <w:rsid w:val="009D18EC"/>
    <w:rsid w:val="009D1981"/>
    <w:rsid w:val="009D19AB"/>
    <w:rsid w:val="009D1A33"/>
    <w:rsid w:val="009D1B99"/>
    <w:rsid w:val="009D1BAC"/>
    <w:rsid w:val="009D1C46"/>
    <w:rsid w:val="009D1D68"/>
    <w:rsid w:val="009D1E49"/>
    <w:rsid w:val="009D1E69"/>
    <w:rsid w:val="009D2053"/>
    <w:rsid w:val="009D205F"/>
    <w:rsid w:val="009D2457"/>
    <w:rsid w:val="009D2550"/>
    <w:rsid w:val="009D2712"/>
    <w:rsid w:val="009D27AB"/>
    <w:rsid w:val="009D2834"/>
    <w:rsid w:val="009D2897"/>
    <w:rsid w:val="009D2906"/>
    <w:rsid w:val="009D2ADE"/>
    <w:rsid w:val="009D2AFF"/>
    <w:rsid w:val="009D2B21"/>
    <w:rsid w:val="009D2B89"/>
    <w:rsid w:val="009D2CE8"/>
    <w:rsid w:val="009D2D9F"/>
    <w:rsid w:val="009D2F58"/>
    <w:rsid w:val="009D3243"/>
    <w:rsid w:val="009D35A0"/>
    <w:rsid w:val="009D364A"/>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25"/>
    <w:rsid w:val="009D56D8"/>
    <w:rsid w:val="009D5895"/>
    <w:rsid w:val="009D5C87"/>
    <w:rsid w:val="009D5CB6"/>
    <w:rsid w:val="009D5D79"/>
    <w:rsid w:val="009D5DCB"/>
    <w:rsid w:val="009D5EAE"/>
    <w:rsid w:val="009D5EEC"/>
    <w:rsid w:val="009D617B"/>
    <w:rsid w:val="009D6424"/>
    <w:rsid w:val="009D663A"/>
    <w:rsid w:val="009D66CD"/>
    <w:rsid w:val="009D6712"/>
    <w:rsid w:val="009D6893"/>
    <w:rsid w:val="009D6BE4"/>
    <w:rsid w:val="009D6D3F"/>
    <w:rsid w:val="009D6D59"/>
    <w:rsid w:val="009D6E74"/>
    <w:rsid w:val="009D6F9A"/>
    <w:rsid w:val="009D6FCD"/>
    <w:rsid w:val="009D70DA"/>
    <w:rsid w:val="009D70DB"/>
    <w:rsid w:val="009D718F"/>
    <w:rsid w:val="009D7275"/>
    <w:rsid w:val="009D7436"/>
    <w:rsid w:val="009D7787"/>
    <w:rsid w:val="009D7822"/>
    <w:rsid w:val="009D78BF"/>
    <w:rsid w:val="009D7988"/>
    <w:rsid w:val="009D79DA"/>
    <w:rsid w:val="009D7A32"/>
    <w:rsid w:val="009D7BF9"/>
    <w:rsid w:val="009D7C2E"/>
    <w:rsid w:val="009D7CED"/>
    <w:rsid w:val="009D7D7D"/>
    <w:rsid w:val="009D7F2C"/>
    <w:rsid w:val="009D7F52"/>
    <w:rsid w:val="009E03B8"/>
    <w:rsid w:val="009E03C3"/>
    <w:rsid w:val="009E0515"/>
    <w:rsid w:val="009E07BC"/>
    <w:rsid w:val="009E0A44"/>
    <w:rsid w:val="009E0D23"/>
    <w:rsid w:val="009E0D9D"/>
    <w:rsid w:val="009E0DDB"/>
    <w:rsid w:val="009E0E29"/>
    <w:rsid w:val="009E10D1"/>
    <w:rsid w:val="009E110C"/>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C5"/>
    <w:rsid w:val="009E4133"/>
    <w:rsid w:val="009E416D"/>
    <w:rsid w:val="009E454F"/>
    <w:rsid w:val="009E475A"/>
    <w:rsid w:val="009E480D"/>
    <w:rsid w:val="009E48D7"/>
    <w:rsid w:val="009E4966"/>
    <w:rsid w:val="009E4B8E"/>
    <w:rsid w:val="009E4C19"/>
    <w:rsid w:val="009E4D22"/>
    <w:rsid w:val="009E4D50"/>
    <w:rsid w:val="009E4FEC"/>
    <w:rsid w:val="009E50DA"/>
    <w:rsid w:val="009E519A"/>
    <w:rsid w:val="009E5311"/>
    <w:rsid w:val="009E54F7"/>
    <w:rsid w:val="009E5692"/>
    <w:rsid w:val="009E5793"/>
    <w:rsid w:val="009E5DBC"/>
    <w:rsid w:val="009E6267"/>
    <w:rsid w:val="009E66E9"/>
    <w:rsid w:val="009E6763"/>
    <w:rsid w:val="009E67E4"/>
    <w:rsid w:val="009E6B22"/>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692"/>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11"/>
    <w:rsid w:val="009F2E39"/>
    <w:rsid w:val="009F2F10"/>
    <w:rsid w:val="009F2F50"/>
    <w:rsid w:val="009F2FB8"/>
    <w:rsid w:val="009F302D"/>
    <w:rsid w:val="009F31E3"/>
    <w:rsid w:val="009F324B"/>
    <w:rsid w:val="009F32F9"/>
    <w:rsid w:val="009F342C"/>
    <w:rsid w:val="009F355E"/>
    <w:rsid w:val="009F36E7"/>
    <w:rsid w:val="009F3979"/>
    <w:rsid w:val="009F3995"/>
    <w:rsid w:val="009F3AA4"/>
    <w:rsid w:val="009F3B82"/>
    <w:rsid w:val="009F3CB1"/>
    <w:rsid w:val="009F3D69"/>
    <w:rsid w:val="009F3E47"/>
    <w:rsid w:val="009F40E6"/>
    <w:rsid w:val="009F4200"/>
    <w:rsid w:val="009F421D"/>
    <w:rsid w:val="009F4244"/>
    <w:rsid w:val="009F42A4"/>
    <w:rsid w:val="009F42CA"/>
    <w:rsid w:val="009F433D"/>
    <w:rsid w:val="009F4514"/>
    <w:rsid w:val="009F46CF"/>
    <w:rsid w:val="009F471E"/>
    <w:rsid w:val="009F47DB"/>
    <w:rsid w:val="009F4E6F"/>
    <w:rsid w:val="009F4F84"/>
    <w:rsid w:val="009F57F6"/>
    <w:rsid w:val="009F58FD"/>
    <w:rsid w:val="009F5C0D"/>
    <w:rsid w:val="009F5DFB"/>
    <w:rsid w:val="009F5FFD"/>
    <w:rsid w:val="009F622C"/>
    <w:rsid w:val="009F628C"/>
    <w:rsid w:val="009F63EC"/>
    <w:rsid w:val="009F63F5"/>
    <w:rsid w:val="009F6662"/>
    <w:rsid w:val="009F6668"/>
    <w:rsid w:val="009F6896"/>
    <w:rsid w:val="009F6898"/>
    <w:rsid w:val="009F68C7"/>
    <w:rsid w:val="009F6B3F"/>
    <w:rsid w:val="009F6B64"/>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9F7DB8"/>
    <w:rsid w:val="00A0000B"/>
    <w:rsid w:val="00A000D2"/>
    <w:rsid w:val="00A00239"/>
    <w:rsid w:val="00A00253"/>
    <w:rsid w:val="00A004B4"/>
    <w:rsid w:val="00A005AE"/>
    <w:rsid w:val="00A005B4"/>
    <w:rsid w:val="00A0065B"/>
    <w:rsid w:val="00A00BC0"/>
    <w:rsid w:val="00A00C08"/>
    <w:rsid w:val="00A00C52"/>
    <w:rsid w:val="00A00DAC"/>
    <w:rsid w:val="00A00ECC"/>
    <w:rsid w:val="00A010F4"/>
    <w:rsid w:val="00A011C6"/>
    <w:rsid w:val="00A012E9"/>
    <w:rsid w:val="00A012EA"/>
    <w:rsid w:val="00A01363"/>
    <w:rsid w:val="00A013EB"/>
    <w:rsid w:val="00A0145E"/>
    <w:rsid w:val="00A01592"/>
    <w:rsid w:val="00A01692"/>
    <w:rsid w:val="00A01741"/>
    <w:rsid w:val="00A017E2"/>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850"/>
    <w:rsid w:val="00A049BB"/>
    <w:rsid w:val="00A04B25"/>
    <w:rsid w:val="00A04BF3"/>
    <w:rsid w:val="00A04C03"/>
    <w:rsid w:val="00A04C15"/>
    <w:rsid w:val="00A04D74"/>
    <w:rsid w:val="00A04E29"/>
    <w:rsid w:val="00A04E31"/>
    <w:rsid w:val="00A04F24"/>
    <w:rsid w:val="00A0505A"/>
    <w:rsid w:val="00A0511D"/>
    <w:rsid w:val="00A05282"/>
    <w:rsid w:val="00A052E8"/>
    <w:rsid w:val="00A053A3"/>
    <w:rsid w:val="00A05410"/>
    <w:rsid w:val="00A05529"/>
    <w:rsid w:val="00A055B4"/>
    <w:rsid w:val="00A059A2"/>
    <w:rsid w:val="00A05D39"/>
    <w:rsid w:val="00A05D49"/>
    <w:rsid w:val="00A061BD"/>
    <w:rsid w:val="00A06324"/>
    <w:rsid w:val="00A063A0"/>
    <w:rsid w:val="00A064F9"/>
    <w:rsid w:val="00A0661E"/>
    <w:rsid w:val="00A06890"/>
    <w:rsid w:val="00A06938"/>
    <w:rsid w:val="00A06A35"/>
    <w:rsid w:val="00A06B10"/>
    <w:rsid w:val="00A06C46"/>
    <w:rsid w:val="00A06C7F"/>
    <w:rsid w:val="00A06DCC"/>
    <w:rsid w:val="00A06E4A"/>
    <w:rsid w:val="00A070B7"/>
    <w:rsid w:val="00A070C1"/>
    <w:rsid w:val="00A07177"/>
    <w:rsid w:val="00A07236"/>
    <w:rsid w:val="00A0735A"/>
    <w:rsid w:val="00A07372"/>
    <w:rsid w:val="00A07431"/>
    <w:rsid w:val="00A075C1"/>
    <w:rsid w:val="00A077D4"/>
    <w:rsid w:val="00A07AEB"/>
    <w:rsid w:val="00A07B14"/>
    <w:rsid w:val="00A07D45"/>
    <w:rsid w:val="00A07DCD"/>
    <w:rsid w:val="00A07F0D"/>
    <w:rsid w:val="00A10216"/>
    <w:rsid w:val="00A1022F"/>
    <w:rsid w:val="00A102A7"/>
    <w:rsid w:val="00A102B3"/>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8E"/>
    <w:rsid w:val="00A122C2"/>
    <w:rsid w:val="00A125F0"/>
    <w:rsid w:val="00A12639"/>
    <w:rsid w:val="00A126B4"/>
    <w:rsid w:val="00A126F2"/>
    <w:rsid w:val="00A1272C"/>
    <w:rsid w:val="00A127AA"/>
    <w:rsid w:val="00A12A0B"/>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ABB"/>
    <w:rsid w:val="00A16B2D"/>
    <w:rsid w:val="00A16B65"/>
    <w:rsid w:val="00A16B71"/>
    <w:rsid w:val="00A16E10"/>
    <w:rsid w:val="00A17051"/>
    <w:rsid w:val="00A1706C"/>
    <w:rsid w:val="00A170D7"/>
    <w:rsid w:val="00A171AD"/>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4"/>
    <w:rsid w:val="00A21375"/>
    <w:rsid w:val="00A213D9"/>
    <w:rsid w:val="00A2142C"/>
    <w:rsid w:val="00A21533"/>
    <w:rsid w:val="00A21577"/>
    <w:rsid w:val="00A2175E"/>
    <w:rsid w:val="00A217F2"/>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314"/>
    <w:rsid w:val="00A23385"/>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4F6E"/>
    <w:rsid w:val="00A25078"/>
    <w:rsid w:val="00A25204"/>
    <w:rsid w:val="00A25306"/>
    <w:rsid w:val="00A2535A"/>
    <w:rsid w:val="00A2537D"/>
    <w:rsid w:val="00A256E2"/>
    <w:rsid w:val="00A258D8"/>
    <w:rsid w:val="00A25942"/>
    <w:rsid w:val="00A25A23"/>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79B"/>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C82"/>
    <w:rsid w:val="00A30CC8"/>
    <w:rsid w:val="00A30D46"/>
    <w:rsid w:val="00A30DED"/>
    <w:rsid w:val="00A30E08"/>
    <w:rsid w:val="00A30F61"/>
    <w:rsid w:val="00A311C4"/>
    <w:rsid w:val="00A31283"/>
    <w:rsid w:val="00A312DE"/>
    <w:rsid w:val="00A314B4"/>
    <w:rsid w:val="00A31544"/>
    <w:rsid w:val="00A31B31"/>
    <w:rsid w:val="00A31D86"/>
    <w:rsid w:val="00A31DD0"/>
    <w:rsid w:val="00A31E44"/>
    <w:rsid w:val="00A31EA1"/>
    <w:rsid w:val="00A32197"/>
    <w:rsid w:val="00A3224E"/>
    <w:rsid w:val="00A32620"/>
    <w:rsid w:val="00A32978"/>
    <w:rsid w:val="00A329A5"/>
    <w:rsid w:val="00A329E8"/>
    <w:rsid w:val="00A32A80"/>
    <w:rsid w:val="00A32A8B"/>
    <w:rsid w:val="00A32AB3"/>
    <w:rsid w:val="00A32D51"/>
    <w:rsid w:val="00A3346F"/>
    <w:rsid w:val="00A33593"/>
    <w:rsid w:val="00A335C8"/>
    <w:rsid w:val="00A336FF"/>
    <w:rsid w:val="00A3394A"/>
    <w:rsid w:val="00A33BEB"/>
    <w:rsid w:val="00A34131"/>
    <w:rsid w:val="00A34212"/>
    <w:rsid w:val="00A3424F"/>
    <w:rsid w:val="00A34288"/>
    <w:rsid w:val="00A342AF"/>
    <w:rsid w:val="00A342DE"/>
    <w:rsid w:val="00A343BC"/>
    <w:rsid w:val="00A344C0"/>
    <w:rsid w:val="00A3483B"/>
    <w:rsid w:val="00A3485C"/>
    <w:rsid w:val="00A34B45"/>
    <w:rsid w:val="00A34BCE"/>
    <w:rsid w:val="00A34C6D"/>
    <w:rsid w:val="00A34D5F"/>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3E"/>
    <w:rsid w:val="00A35C45"/>
    <w:rsid w:val="00A35C52"/>
    <w:rsid w:val="00A35E8F"/>
    <w:rsid w:val="00A36232"/>
    <w:rsid w:val="00A363A7"/>
    <w:rsid w:val="00A3681E"/>
    <w:rsid w:val="00A36A52"/>
    <w:rsid w:val="00A36D0B"/>
    <w:rsid w:val="00A37028"/>
    <w:rsid w:val="00A37217"/>
    <w:rsid w:val="00A37269"/>
    <w:rsid w:val="00A37428"/>
    <w:rsid w:val="00A3759A"/>
    <w:rsid w:val="00A3760D"/>
    <w:rsid w:val="00A37A16"/>
    <w:rsid w:val="00A37B8B"/>
    <w:rsid w:val="00A37BA0"/>
    <w:rsid w:val="00A37D7D"/>
    <w:rsid w:val="00A37DED"/>
    <w:rsid w:val="00A37F27"/>
    <w:rsid w:val="00A37F92"/>
    <w:rsid w:val="00A37FB2"/>
    <w:rsid w:val="00A40335"/>
    <w:rsid w:val="00A403B0"/>
    <w:rsid w:val="00A40454"/>
    <w:rsid w:val="00A404BC"/>
    <w:rsid w:val="00A4052C"/>
    <w:rsid w:val="00A40591"/>
    <w:rsid w:val="00A406FD"/>
    <w:rsid w:val="00A4095D"/>
    <w:rsid w:val="00A4097D"/>
    <w:rsid w:val="00A40A15"/>
    <w:rsid w:val="00A40E58"/>
    <w:rsid w:val="00A40E66"/>
    <w:rsid w:val="00A4109E"/>
    <w:rsid w:val="00A41130"/>
    <w:rsid w:val="00A412DA"/>
    <w:rsid w:val="00A41453"/>
    <w:rsid w:val="00A416DE"/>
    <w:rsid w:val="00A41750"/>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43B"/>
    <w:rsid w:val="00A435F8"/>
    <w:rsid w:val="00A43A51"/>
    <w:rsid w:val="00A43C02"/>
    <w:rsid w:val="00A43CB0"/>
    <w:rsid w:val="00A43CB6"/>
    <w:rsid w:val="00A43E5F"/>
    <w:rsid w:val="00A43EF7"/>
    <w:rsid w:val="00A43F21"/>
    <w:rsid w:val="00A44091"/>
    <w:rsid w:val="00A442F9"/>
    <w:rsid w:val="00A443C2"/>
    <w:rsid w:val="00A4457D"/>
    <w:rsid w:val="00A445B8"/>
    <w:rsid w:val="00A44623"/>
    <w:rsid w:val="00A44727"/>
    <w:rsid w:val="00A447FE"/>
    <w:rsid w:val="00A44804"/>
    <w:rsid w:val="00A449D1"/>
    <w:rsid w:val="00A44B8C"/>
    <w:rsid w:val="00A44D06"/>
    <w:rsid w:val="00A44E28"/>
    <w:rsid w:val="00A45135"/>
    <w:rsid w:val="00A45437"/>
    <w:rsid w:val="00A4579C"/>
    <w:rsid w:val="00A45A11"/>
    <w:rsid w:val="00A45A92"/>
    <w:rsid w:val="00A45D2A"/>
    <w:rsid w:val="00A45D56"/>
    <w:rsid w:val="00A45DBA"/>
    <w:rsid w:val="00A45E5E"/>
    <w:rsid w:val="00A45F24"/>
    <w:rsid w:val="00A463DB"/>
    <w:rsid w:val="00A4660F"/>
    <w:rsid w:val="00A46630"/>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348"/>
    <w:rsid w:val="00A52431"/>
    <w:rsid w:val="00A524B2"/>
    <w:rsid w:val="00A526D9"/>
    <w:rsid w:val="00A528CA"/>
    <w:rsid w:val="00A528F1"/>
    <w:rsid w:val="00A52929"/>
    <w:rsid w:val="00A52B8C"/>
    <w:rsid w:val="00A52CE2"/>
    <w:rsid w:val="00A52D5F"/>
    <w:rsid w:val="00A52E03"/>
    <w:rsid w:val="00A52FDC"/>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E86"/>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CB2"/>
    <w:rsid w:val="00A57DB3"/>
    <w:rsid w:val="00A57DD2"/>
    <w:rsid w:val="00A57F81"/>
    <w:rsid w:val="00A6005C"/>
    <w:rsid w:val="00A600CF"/>
    <w:rsid w:val="00A600EA"/>
    <w:rsid w:val="00A600F8"/>
    <w:rsid w:val="00A601D6"/>
    <w:rsid w:val="00A60692"/>
    <w:rsid w:val="00A6071A"/>
    <w:rsid w:val="00A60749"/>
    <w:rsid w:val="00A60770"/>
    <w:rsid w:val="00A60C18"/>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2C86"/>
    <w:rsid w:val="00A6306B"/>
    <w:rsid w:val="00A6308C"/>
    <w:rsid w:val="00A63163"/>
    <w:rsid w:val="00A633F5"/>
    <w:rsid w:val="00A634A0"/>
    <w:rsid w:val="00A63502"/>
    <w:rsid w:val="00A6358A"/>
    <w:rsid w:val="00A63AB8"/>
    <w:rsid w:val="00A63AFC"/>
    <w:rsid w:val="00A63B70"/>
    <w:rsid w:val="00A63C70"/>
    <w:rsid w:val="00A63C76"/>
    <w:rsid w:val="00A63CC4"/>
    <w:rsid w:val="00A63D54"/>
    <w:rsid w:val="00A63E44"/>
    <w:rsid w:val="00A63F31"/>
    <w:rsid w:val="00A643F6"/>
    <w:rsid w:val="00A64540"/>
    <w:rsid w:val="00A64615"/>
    <w:rsid w:val="00A64631"/>
    <w:rsid w:val="00A64677"/>
    <w:rsid w:val="00A647DF"/>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772"/>
    <w:rsid w:val="00A658F1"/>
    <w:rsid w:val="00A65A14"/>
    <w:rsid w:val="00A65BEB"/>
    <w:rsid w:val="00A65D2A"/>
    <w:rsid w:val="00A65F62"/>
    <w:rsid w:val="00A66043"/>
    <w:rsid w:val="00A663F6"/>
    <w:rsid w:val="00A6649D"/>
    <w:rsid w:val="00A664B4"/>
    <w:rsid w:val="00A666B6"/>
    <w:rsid w:val="00A667FD"/>
    <w:rsid w:val="00A66906"/>
    <w:rsid w:val="00A66D3B"/>
    <w:rsid w:val="00A66D70"/>
    <w:rsid w:val="00A66D71"/>
    <w:rsid w:val="00A67077"/>
    <w:rsid w:val="00A670F7"/>
    <w:rsid w:val="00A67112"/>
    <w:rsid w:val="00A67125"/>
    <w:rsid w:val="00A671DA"/>
    <w:rsid w:val="00A67326"/>
    <w:rsid w:val="00A67373"/>
    <w:rsid w:val="00A6752C"/>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0F1F"/>
    <w:rsid w:val="00A71058"/>
    <w:rsid w:val="00A7107C"/>
    <w:rsid w:val="00A715C1"/>
    <w:rsid w:val="00A7160B"/>
    <w:rsid w:val="00A71786"/>
    <w:rsid w:val="00A71960"/>
    <w:rsid w:val="00A71BE1"/>
    <w:rsid w:val="00A71C8E"/>
    <w:rsid w:val="00A71D01"/>
    <w:rsid w:val="00A71FCA"/>
    <w:rsid w:val="00A721AE"/>
    <w:rsid w:val="00A72363"/>
    <w:rsid w:val="00A7264C"/>
    <w:rsid w:val="00A72784"/>
    <w:rsid w:val="00A72A3C"/>
    <w:rsid w:val="00A72E8F"/>
    <w:rsid w:val="00A72FB2"/>
    <w:rsid w:val="00A7319D"/>
    <w:rsid w:val="00A73514"/>
    <w:rsid w:val="00A7354D"/>
    <w:rsid w:val="00A7355F"/>
    <w:rsid w:val="00A7362E"/>
    <w:rsid w:val="00A7364D"/>
    <w:rsid w:val="00A7385C"/>
    <w:rsid w:val="00A7392D"/>
    <w:rsid w:val="00A73974"/>
    <w:rsid w:val="00A739A3"/>
    <w:rsid w:val="00A73A69"/>
    <w:rsid w:val="00A73B48"/>
    <w:rsid w:val="00A73BD7"/>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F4"/>
    <w:rsid w:val="00A7531D"/>
    <w:rsid w:val="00A75349"/>
    <w:rsid w:val="00A754E7"/>
    <w:rsid w:val="00A75725"/>
    <w:rsid w:val="00A75903"/>
    <w:rsid w:val="00A75AA0"/>
    <w:rsid w:val="00A75B87"/>
    <w:rsid w:val="00A76054"/>
    <w:rsid w:val="00A760F6"/>
    <w:rsid w:val="00A76269"/>
    <w:rsid w:val="00A762E5"/>
    <w:rsid w:val="00A763CF"/>
    <w:rsid w:val="00A769F6"/>
    <w:rsid w:val="00A76AF8"/>
    <w:rsid w:val="00A76D2E"/>
    <w:rsid w:val="00A76EF7"/>
    <w:rsid w:val="00A77020"/>
    <w:rsid w:val="00A77098"/>
    <w:rsid w:val="00A77402"/>
    <w:rsid w:val="00A77752"/>
    <w:rsid w:val="00A779E0"/>
    <w:rsid w:val="00A77BAB"/>
    <w:rsid w:val="00A8001E"/>
    <w:rsid w:val="00A800AA"/>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DB3"/>
    <w:rsid w:val="00A81E3F"/>
    <w:rsid w:val="00A820F9"/>
    <w:rsid w:val="00A823B9"/>
    <w:rsid w:val="00A825E4"/>
    <w:rsid w:val="00A82697"/>
    <w:rsid w:val="00A826BA"/>
    <w:rsid w:val="00A826BE"/>
    <w:rsid w:val="00A8274E"/>
    <w:rsid w:val="00A828AC"/>
    <w:rsid w:val="00A8294A"/>
    <w:rsid w:val="00A82979"/>
    <w:rsid w:val="00A82A26"/>
    <w:rsid w:val="00A82A4F"/>
    <w:rsid w:val="00A82A99"/>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C61"/>
    <w:rsid w:val="00A83DC3"/>
    <w:rsid w:val="00A83E09"/>
    <w:rsid w:val="00A84252"/>
    <w:rsid w:val="00A842BE"/>
    <w:rsid w:val="00A843B4"/>
    <w:rsid w:val="00A84512"/>
    <w:rsid w:val="00A84530"/>
    <w:rsid w:val="00A84668"/>
    <w:rsid w:val="00A8468A"/>
    <w:rsid w:val="00A846FA"/>
    <w:rsid w:val="00A84708"/>
    <w:rsid w:val="00A84947"/>
    <w:rsid w:val="00A84978"/>
    <w:rsid w:val="00A849A3"/>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6CD"/>
    <w:rsid w:val="00A86A86"/>
    <w:rsid w:val="00A86B0E"/>
    <w:rsid w:val="00A86B39"/>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0E4"/>
    <w:rsid w:val="00A901F0"/>
    <w:rsid w:val="00A9032C"/>
    <w:rsid w:val="00A904FB"/>
    <w:rsid w:val="00A9055C"/>
    <w:rsid w:val="00A908C6"/>
    <w:rsid w:val="00A908E0"/>
    <w:rsid w:val="00A90A63"/>
    <w:rsid w:val="00A90C3E"/>
    <w:rsid w:val="00A90C44"/>
    <w:rsid w:val="00A90CB4"/>
    <w:rsid w:val="00A90E73"/>
    <w:rsid w:val="00A90FE9"/>
    <w:rsid w:val="00A9108A"/>
    <w:rsid w:val="00A91220"/>
    <w:rsid w:val="00A91650"/>
    <w:rsid w:val="00A91804"/>
    <w:rsid w:val="00A918EC"/>
    <w:rsid w:val="00A919B2"/>
    <w:rsid w:val="00A91AF4"/>
    <w:rsid w:val="00A91D7F"/>
    <w:rsid w:val="00A91DD9"/>
    <w:rsid w:val="00A91E6E"/>
    <w:rsid w:val="00A91F6A"/>
    <w:rsid w:val="00A92003"/>
    <w:rsid w:val="00A920F4"/>
    <w:rsid w:val="00A920F7"/>
    <w:rsid w:val="00A92122"/>
    <w:rsid w:val="00A922D4"/>
    <w:rsid w:val="00A923B7"/>
    <w:rsid w:val="00A92429"/>
    <w:rsid w:val="00A925EE"/>
    <w:rsid w:val="00A92795"/>
    <w:rsid w:val="00A92A17"/>
    <w:rsid w:val="00A92A4B"/>
    <w:rsid w:val="00A92A86"/>
    <w:rsid w:val="00A92F4A"/>
    <w:rsid w:val="00A9329D"/>
    <w:rsid w:val="00A93343"/>
    <w:rsid w:val="00A93561"/>
    <w:rsid w:val="00A935D8"/>
    <w:rsid w:val="00A93689"/>
    <w:rsid w:val="00A939EF"/>
    <w:rsid w:val="00A93AD4"/>
    <w:rsid w:val="00A93B37"/>
    <w:rsid w:val="00A93CDC"/>
    <w:rsid w:val="00A9402C"/>
    <w:rsid w:val="00A941CE"/>
    <w:rsid w:val="00A94389"/>
    <w:rsid w:val="00A9440F"/>
    <w:rsid w:val="00A94996"/>
    <w:rsid w:val="00A94A28"/>
    <w:rsid w:val="00A94B47"/>
    <w:rsid w:val="00A94CC8"/>
    <w:rsid w:val="00A94FD4"/>
    <w:rsid w:val="00A951B6"/>
    <w:rsid w:val="00A954D1"/>
    <w:rsid w:val="00A95501"/>
    <w:rsid w:val="00A95543"/>
    <w:rsid w:val="00A955DF"/>
    <w:rsid w:val="00A9581A"/>
    <w:rsid w:val="00A95900"/>
    <w:rsid w:val="00A9590A"/>
    <w:rsid w:val="00A95AB2"/>
    <w:rsid w:val="00A95B16"/>
    <w:rsid w:val="00A95B6F"/>
    <w:rsid w:val="00A95E3E"/>
    <w:rsid w:val="00A960C7"/>
    <w:rsid w:val="00A96205"/>
    <w:rsid w:val="00A964CC"/>
    <w:rsid w:val="00A9660B"/>
    <w:rsid w:val="00A9662B"/>
    <w:rsid w:val="00A96B7F"/>
    <w:rsid w:val="00A96BE7"/>
    <w:rsid w:val="00A96C9D"/>
    <w:rsid w:val="00A96E54"/>
    <w:rsid w:val="00A97040"/>
    <w:rsid w:val="00A97048"/>
    <w:rsid w:val="00A9709A"/>
    <w:rsid w:val="00A972B6"/>
    <w:rsid w:val="00A974A2"/>
    <w:rsid w:val="00A977DF"/>
    <w:rsid w:val="00A97803"/>
    <w:rsid w:val="00A9790E"/>
    <w:rsid w:val="00A97D0B"/>
    <w:rsid w:val="00A97F40"/>
    <w:rsid w:val="00A97F46"/>
    <w:rsid w:val="00A97F91"/>
    <w:rsid w:val="00AA06B0"/>
    <w:rsid w:val="00AA0B65"/>
    <w:rsid w:val="00AA0BF3"/>
    <w:rsid w:val="00AA0D04"/>
    <w:rsid w:val="00AA0E8E"/>
    <w:rsid w:val="00AA101E"/>
    <w:rsid w:val="00AA105F"/>
    <w:rsid w:val="00AA11BB"/>
    <w:rsid w:val="00AA134C"/>
    <w:rsid w:val="00AA13C8"/>
    <w:rsid w:val="00AA16B3"/>
    <w:rsid w:val="00AA185C"/>
    <w:rsid w:val="00AA191F"/>
    <w:rsid w:val="00AA1B2E"/>
    <w:rsid w:val="00AA1C95"/>
    <w:rsid w:val="00AA1D47"/>
    <w:rsid w:val="00AA1D5A"/>
    <w:rsid w:val="00AA1EF8"/>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1A"/>
    <w:rsid w:val="00AA32B0"/>
    <w:rsid w:val="00AA33FB"/>
    <w:rsid w:val="00AA34EC"/>
    <w:rsid w:val="00AA35A1"/>
    <w:rsid w:val="00AA36B5"/>
    <w:rsid w:val="00AA3809"/>
    <w:rsid w:val="00AA38E2"/>
    <w:rsid w:val="00AA393B"/>
    <w:rsid w:val="00AA3A01"/>
    <w:rsid w:val="00AA3AAC"/>
    <w:rsid w:val="00AA3AE8"/>
    <w:rsid w:val="00AA3D35"/>
    <w:rsid w:val="00AA3D7D"/>
    <w:rsid w:val="00AA3DFB"/>
    <w:rsid w:val="00AA3F55"/>
    <w:rsid w:val="00AA409A"/>
    <w:rsid w:val="00AA4201"/>
    <w:rsid w:val="00AA423C"/>
    <w:rsid w:val="00AA4524"/>
    <w:rsid w:val="00AA4529"/>
    <w:rsid w:val="00AA4629"/>
    <w:rsid w:val="00AA4658"/>
    <w:rsid w:val="00AA4843"/>
    <w:rsid w:val="00AA48DE"/>
    <w:rsid w:val="00AA4911"/>
    <w:rsid w:val="00AA4921"/>
    <w:rsid w:val="00AA4BDD"/>
    <w:rsid w:val="00AA4C20"/>
    <w:rsid w:val="00AA4E89"/>
    <w:rsid w:val="00AA52A5"/>
    <w:rsid w:val="00AA542E"/>
    <w:rsid w:val="00AA5494"/>
    <w:rsid w:val="00AA54A3"/>
    <w:rsid w:val="00AA5619"/>
    <w:rsid w:val="00AA56AF"/>
    <w:rsid w:val="00AA57E5"/>
    <w:rsid w:val="00AA5817"/>
    <w:rsid w:val="00AA592D"/>
    <w:rsid w:val="00AA5D54"/>
    <w:rsid w:val="00AA5FF8"/>
    <w:rsid w:val="00AA60E0"/>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804"/>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CA"/>
    <w:rsid w:val="00AB18DD"/>
    <w:rsid w:val="00AB19EC"/>
    <w:rsid w:val="00AB1B7C"/>
    <w:rsid w:val="00AB1D8B"/>
    <w:rsid w:val="00AB1D91"/>
    <w:rsid w:val="00AB2077"/>
    <w:rsid w:val="00AB20CE"/>
    <w:rsid w:val="00AB20E7"/>
    <w:rsid w:val="00AB270E"/>
    <w:rsid w:val="00AB27F5"/>
    <w:rsid w:val="00AB2861"/>
    <w:rsid w:val="00AB289F"/>
    <w:rsid w:val="00AB29DB"/>
    <w:rsid w:val="00AB2B96"/>
    <w:rsid w:val="00AB2BB6"/>
    <w:rsid w:val="00AB302F"/>
    <w:rsid w:val="00AB30F6"/>
    <w:rsid w:val="00AB31DC"/>
    <w:rsid w:val="00AB33DA"/>
    <w:rsid w:val="00AB340E"/>
    <w:rsid w:val="00AB3444"/>
    <w:rsid w:val="00AB3494"/>
    <w:rsid w:val="00AB37A4"/>
    <w:rsid w:val="00AB38BD"/>
    <w:rsid w:val="00AB39FD"/>
    <w:rsid w:val="00AB3B01"/>
    <w:rsid w:val="00AB3B78"/>
    <w:rsid w:val="00AB3C9E"/>
    <w:rsid w:val="00AB3CB0"/>
    <w:rsid w:val="00AB3D52"/>
    <w:rsid w:val="00AB3D87"/>
    <w:rsid w:val="00AB3D95"/>
    <w:rsid w:val="00AB3DE8"/>
    <w:rsid w:val="00AB3E7A"/>
    <w:rsid w:val="00AB3FDF"/>
    <w:rsid w:val="00AB4571"/>
    <w:rsid w:val="00AB45C1"/>
    <w:rsid w:val="00AB45CC"/>
    <w:rsid w:val="00AB4835"/>
    <w:rsid w:val="00AB4AEC"/>
    <w:rsid w:val="00AB4BE0"/>
    <w:rsid w:val="00AB4C0A"/>
    <w:rsid w:val="00AB4D39"/>
    <w:rsid w:val="00AB4DA8"/>
    <w:rsid w:val="00AB4E8C"/>
    <w:rsid w:val="00AB5034"/>
    <w:rsid w:val="00AB5096"/>
    <w:rsid w:val="00AB5384"/>
    <w:rsid w:val="00AB53B5"/>
    <w:rsid w:val="00AB5425"/>
    <w:rsid w:val="00AB5695"/>
    <w:rsid w:val="00AB5843"/>
    <w:rsid w:val="00AB588B"/>
    <w:rsid w:val="00AB58C0"/>
    <w:rsid w:val="00AB59EE"/>
    <w:rsid w:val="00AB5AD3"/>
    <w:rsid w:val="00AB5B13"/>
    <w:rsid w:val="00AB5CA9"/>
    <w:rsid w:val="00AB624C"/>
    <w:rsid w:val="00AB6290"/>
    <w:rsid w:val="00AB63AD"/>
    <w:rsid w:val="00AB63CD"/>
    <w:rsid w:val="00AB63DB"/>
    <w:rsid w:val="00AB687A"/>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A6A"/>
    <w:rsid w:val="00AC0B73"/>
    <w:rsid w:val="00AC0C75"/>
    <w:rsid w:val="00AC0C7E"/>
    <w:rsid w:val="00AC0DEC"/>
    <w:rsid w:val="00AC0E13"/>
    <w:rsid w:val="00AC0E20"/>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7ED"/>
    <w:rsid w:val="00AC48AD"/>
    <w:rsid w:val="00AC4903"/>
    <w:rsid w:val="00AC4A10"/>
    <w:rsid w:val="00AC4A28"/>
    <w:rsid w:val="00AC4A5B"/>
    <w:rsid w:val="00AC4B64"/>
    <w:rsid w:val="00AC4DB9"/>
    <w:rsid w:val="00AC5052"/>
    <w:rsid w:val="00AC545D"/>
    <w:rsid w:val="00AC55C7"/>
    <w:rsid w:val="00AC55DD"/>
    <w:rsid w:val="00AC568B"/>
    <w:rsid w:val="00AC59A8"/>
    <w:rsid w:val="00AC5A11"/>
    <w:rsid w:val="00AC5DB4"/>
    <w:rsid w:val="00AC5E7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1C7"/>
    <w:rsid w:val="00AC7341"/>
    <w:rsid w:val="00AC7370"/>
    <w:rsid w:val="00AC7B51"/>
    <w:rsid w:val="00AC7C0C"/>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6C"/>
    <w:rsid w:val="00AD3195"/>
    <w:rsid w:val="00AD35CD"/>
    <w:rsid w:val="00AD3794"/>
    <w:rsid w:val="00AD37A2"/>
    <w:rsid w:val="00AD385D"/>
    <w:rsid w:val="00AD3A67"/>
    <w:rsid w:val="00AD3BFD"/>
    <w:rsid w:val="00AD3C6C"/>
    <w:rsid w:val="00AD3C9A"/>
    <w:rsid w:val="00AD3CB9"/>
    <w:rsid w:val="00AD3E33"/>
    <w:rsid w:val="00AD3F20"/>
    <w:rsid w:val="00AD427F"/>
    <w:rsid w:val="00AD4327"/>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EC1"/>
    <w:rsid w:val="00AD5F13"/>
    <w:rsid w:val="00AD5F47"/>
    <w:rsid w:val="00AD5F7A"/>
    <w:rsid w:val="00AD6056"/>
    <w:rsid w:val="00AD60A6"/>
    <w:rsid w:val="00AD66B2"/>
    <w:rsid w:val="00AD681D"/>
    <w:rsid w:val="00AD688C"/>
    <w:rsid w:val="00AD6AC5"/>
    <w:rsid w:val="00AD6D94"/>
    <w:rsid w:val="00AD6DDD"/>
    <w:rsid w:val="00AD7358"/>
    <w:rsid w:val="00AD7375"/>
    <w:rsid w:val="00AD7387"/>
    <w:rsid w:val="00AD7485"/>
    <w:rsid w:val="00AD76A3"/>
    <w:rsid w:val="00AD76EA"/>
    <w:rsid w:val="00AD7701"/>
    <w:rsid w:val="00AD7940"/>
    <w:rsid w:val="00AD79EA"/>
    <w:rsid w:val="00AD7ACE"/>
    <w:rsid w:val="00AD7D2C"/>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8A"/>
    <w:rsid w:val="00AE10BF"/>
    <w:rsid w:val="00AE1177"/>
    <w:rsid w:val="00AE119A"/>
    <w:rsid w:val="00AE11C2"/>
    <w:rsid w:val="00AE1266"/>
    <w:rsid w:val="00AE12BD"/>
    <w:rsid w:val="00AE14BC"/>
    <w:rsid w:val="00AE157B"/>
    <w:rsid w:val="00AE15AB"/>
    <w:rsid w:val="00AE179C"/>
    <w:rsid w:val="00AE17B4"/>
    <w:rsid w:val="00AE18DF"/>
    <w:rsid w:val="00AE1952"/>
    <w:rsid w:val="00AE19D2"/>
    <w:rsid w:val="00AE1A11"/>
    <w:rsid w:val="00AE1A44"/>
    <w:rsid w:val="00AE1B42"/>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A5F"/>
    <w:rsid w:val="00AE3B83"/>
    <w:rsid w:val="00AE3B94"/>
    <w:rsid w:val="00AE3B99"/>
    <w:rsid w:val="00AE3D46"/>
    <w:rsid w:val="00AE3E2C"/>
    <w:rsid w:val="00AE400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9CB"/>
    <w:rsid w:val="00AE6C0C"/>
    <w:rsid w:val="00AE6C8D"/>
    <w:rsid w:val="00AE7039"/>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C7B"/>
    <w:rsid w:val="00AF0DED"/>
    <w:rsid w:val="00AF0F3E"/>
    <w:rsid w:val="00AF0F50"/>
    <w:rsid w:val="00AF0F62"/>
    <w:rsid w:val="00AF0FFF"/>
    <w:rsid w:val="00AF1196"/>
    <w:rsid w:val="00AF11C3"/>
    <w:rsid w:val="00AF1614"/>
    <w:rsid w:val="00AF1681"/>
    <w:rsid w:val="00AF16BF"/>
    <w:rsid w:val="00AF1859"/>
    <w:rsid w:val="00AF1905"/>
    <w:rsid w:val="00AF194A"/>
    <w:rsid w:val="00AF1CF0"/>
    <w:rsid w:val="00AF1D33"/>
    <w:rsid w:val="00AF1DE7"/>
    <w:rsid w:val="00AF1E68"/>
    <w:rsid w:val="00AF1E84"/>
    <w:rsid w:val="00AF1F79"/>
    <w:rsid w:val="00AF2073"/>
    <w:rsid w:val="00AF232E"/>
    <w:rsid w:val="00AF3102"/>
    <w:rsid w:val="00AF3199"/>
    <w:rsid w:val="00AF326A"/>
    <w:rsid w:val="00AF32AB"/>
    <w:rsid w:val="00AF38CC"/>
    <w:rsid w:val="00AF397E"/>
    <w:rsid w:val="00AF3BED"/>
    <w:rsid w:val="00AF3BF1"/>
    <w:rsid w:val="00AF3C90"/>
    <w:rsid w:val="00AF3D7C"/>
    <w:rsid w:val="00AF3E3F"/>
    <w:rsid w:val="00AF3FD0"/>
    <w:rsid w:val="00AF40C4"/>
    <w:rsid w:val="00AF441E"/>
    <w:rsid w:val="00AF4455"/>
    <w:rsid w:val="00AF44B4"/>
    <w:rsid w:val="00AF4680"/>
    <w:rsid w:val="00AF4850"/>
    <w:rsid w:val="00AF4951"/>
    <w:rsid w:val="00AF4B69"/>
    <w:rsid w:val="00AF4B75"/>
    <w:rsid w:val="00AF4C37"/>
    <w:rsid w:val="00AF4D42"/>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ABC"/>
    <w:rsid w:val="00AF7EAA"/>
    <w:rsid w:val="00B00035"/>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730"/>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D46"/>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01"/>
    <w:rsid w:val="00B060CB"/>
    <w:rsid w:val="00B06354"/>
    <w:rsid w:val="00B0635D"/>
    <w:rsid w:val="00B0647D"/>
    <w:rsid w:val="00B06495"/>
    <w:rsid w:val="00B06612"/>
    <w:rsid w:val="00B06D92"/>
    <w:rsid w:val="00B06EAE"/>
    <w:rsid w:val="00B06EE6"/>
    <w:rsid w:val="00B06F85"/>
    <w:rsid w:val="00B071C2"/>
    <w:rsid w:val="00B072BC"/>
    <w:rsid w:val="00B0750D"/>
    <w:rsid w:val="00B075D3"/>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0AC"/>
    <w:rsid w:val="00B11418"/>
    <w:rsid w:val="00B1142F"/>
    <w:rsid w:val="00B114FF"/>
    <w:rsid w:val="00B1154D"/>
    <w:rsid w:val="00B11A2B"/>
    <w:rsid w:val="00B11D0C"/>
    <w:rsid w:val="00B11EA2"/>
    <w:rsid w:val="00B11F9B"/>
    <w:rsid w:val="00B12640"/>
    <w:rsid w:val="00B127FD"/>
    <w:rsid w:val="00B12887"/>
    <w:rsid w:val="00B12B56"/>
    <w:rsid w:val="00B12C6A"/>
    <w:rsid w:val="00B12F27"/>
    <w:rsid w:val="00B131E8"/>
    <w:rsid w:val="00B1348D"/>
    <w:rsid w:val="00B135C3"/>
    <w:rsid w:val="00B138B0"/>
    <w:rsid w:val="00B13A09"/>
    <w:rsid w:val="00B13B9F"/>
    <w:rsid w:val="00B13D25"/>
    <w:rsid w:val="00B13EAE"/>
    <w:rsid w:val="00B14073"/>
    <w:rsid w:val="00B141F4"/>
    <w:rsid w:val="00B1426D"/>
    <w:rsid w:val="00B142CA"/>
    <w:rsid w:val="00B1442F"/>
    <w:rsid w:val="00B144B2"/>
    <w:rsid w:val="00B145C6"/>
    <w:rsid w:val="00B146C2"/>
    <w:rsid w:val="00B149C3"/>
    <w:rsid w:val="00B14B76"/>
    <w:rsid w:val="00B14BA1"/>
    <w:rsid w:val="00B14C30"/>
    <w:rsid w:val="00B14E08"/>
    <w:rsid w:val="00B14E15"/>
    <w:rsid w:val="00B14ED2"/>
    <w:rsid w:val="00B14F3A"/>
    <w:rsid w:val="00B1518B"/>
    <w:rsid w:val="00B1518E"/>
    <w:rsid w:val="00B15262"/>
    <w:rsid w:val="00B152FA"/>
    <w:rsid w:val="00B153EF"/>
    <w:rsid w:val="00B1540E"/>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A0"/>
    <w:rsid w:val="00B179C3"/>
    <w:rsid w:val="00B17B19"/>
    <w:rsid w:val="00B17B21"/>
    <w:rsid w:val="00B17C97"/>
    <w:rsid w:val="00B17D33"/>
    <w:rsid w:val="00B17DDC"/>
    <w:rsid w:val="00B17F4C"/>
    <w:rsid w:val="00B2001A"/>
    <w:rsid w:val="00B20641"/>
    <w:rsid w:val="00B20839"/>
    <w:rsid w:val="00B2095F"/>
    <w:rsid w:val="00B20A88"/>
    <w:rsid w:val="00B20AFF"/>
    <w:rsid w:val="00B20B84"/>
    <w:rsid w:val="00B20C12"/>
    <w:rsid w:val="00B20EC9"/>
    <w:rsid w:val="00B20F05"/>
    <w:rsid w:val="00B2105C"/>
    <w:rsid w:val="00B2113A"/>
    <w:rsid w:val="00B211DD"/>
    <w:rsid w:val="00B211DE"/>
    <w:rsid w:val="00B211FB"/>
    <w:rsid w:val="00B2147F"/>
    <w:rsid w:val="00B21504"/>
    <w:rsid w:val="00B21665"/>
    <w:rsid w:val="00B217F3"/>
    <w:rsid w:val="00B218C0"/>
    <w:rsid w:val="00B21979"/>
    <w:rsid w:val="00B21A6B"/>
    <w:rsid w:val="00B21B68"/>
    <w:rsid w:val="00B21BA3"/>
    <w:rsid w:val="00B21C3C"/>
    <w:rsid w:val="00B21EAA"/>
    <w:rsid w:val="00B21FE6"/>
    <w:rsid w:val="00B22376"/>
    <w:rsid w:val="00B22479"/>
    <w:rsid w:val="00B2249D"/>
    <w:rsid w:val="00B22568"/>
    <w:rsid w:val="00B2277F"/>
    <w:rsid w:val="00B22A21"/>
    <w:rsid w:val="00B22B32"/>
    <w:rsid w:val="00B22B43"/>
    <w:rsid w:val="00B22BD2"/>
    <w:rsid w:val="00B22C7C"/>
    <w:rsid w:val="00B22CF3"/>
    <w:rsid w:val="00B22D0C"/>
    <w:rsid w:val="00B22D2F"/>
    <w:rsid w:val="00B22D9D"/>
    <w:rsid w:val="00B22EE6"/>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5E8"/>
    <w:rsid w:val="00B27A80"/>
    <w:rsid w:val="00B27AB1"/>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A22"/>
    <w:rsid w:val="00B31B00"/>
    <w:rsid w:val="00B31D42"/>
    <w:rsid w:val="00B31E32"/>
    <w:rsid w:val="00B31F9E"/>
    <w:rsid w:val="00B3209F"/>
    <w:rsid w:val="00B320CE"/>
    <w:rsid w:val="00B32442"/>
    <w:rsid w:val="00B32514"/>
    <w:rsid w:val="00B3255E"/>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B49"/>
    <w:rsid w:val="00B33FDD"/>
    <w:rsid w:val="00B33FDE"/>
    <w:rsid w:val="00B34140"/>
    <w:rsid w:val="00B341DA"/>
    <w:rsid w:val="00B34208"/>
    <w:rsid w:val="00B34267"/>
    <w:rsid w:val="00B343EB"/>
    <w:rsid w:val="00B3444D"/>
    <w:rsid w:val="00B34586"/>
    <w:rsid w:val="00B3462F"/>
    <w:rsid w:val="00B34AB8"/>
    <w:rsid w:val="00B34C66"/>
    <w:rsid w:val="00B34D8F"/>
    <w:rsid w:val="00B34D94"/>
    <w:rsid w:val="00B34DAE"/>
    <w:rsid w:val="00B34DB6"/>
    <w:rsid w:val="00B34EA6"/>
    <w:rsid w:val="00B34FAE"/>
    <w:rsid w:val="00B35119"/>
    <w:rsid w:val="00B35155"/>
    <w:rsid w:val="00B3523A"/>
    <w:rsid w:val="00B3550F"/>
    <w:rsid w:val="00B3577E"/>
    <w:rsid w:val="00B357A3"/>
    <w:rsid w:val="00B357E0"/>
    <w:rsid w:val="00B3580E"/>
    <w:rsid w:val="00B35958"/>
    <w:rsid w:val="00B359B1"/>
    <w:rsid w:val="00B35A66"/>
    <w:rsid w:val="00B36083"/>
    <w:rsid w:val="00B361FB"/>
    <w:rsid w:val="00B36413"/>
    <w:rsid w:val="00B36489"/>
    <w:rsid w:val="00B366C4"/>
    <w:rsid w:val="00B366D4"/>
    <w:rsid w:val="00B36B7B"/>
    <w:rsid w:val="00B36BC0"/>
    <w:rsid w:val="00B36BF5"/>
    <w:rsid w:val="00B36F34"/>
    <w:rsid w:val="00B36F93"/>
    <w:rsid w:val="00B36FB8"/>
    <w:rsid w:val="00B371AE"/>
    <w:rsid w:val="00B3764A"/>
    <w:rsid w:val="00B3792E"/>
    <w:rsid w:val="00B379F5"/>
    <w:rsid w:val="00B37C7D"/>
    <w:rsid w:val="00B37DC4"/>
    <w:rsid w:val="00B37DDD"/>
    <w:rsid w:val="00B40031"/>
    <w:rsid w:val="00B40187"/>
    <w:rsid w:val="00B4024A"/>
    <w:rsid w:val="00B40555"/>
    <w:rsid w:val="00B405EB"/>
    <w:rsid w:val="00B40610"/>
    <w:rsid w:val="00B407A9"/>
    <w:rsid w:val="00B40836"/>
    <w:rsid w:val="00B408DB"/>
    <w:rsid w:val="00B408F6"/>
    <w:rsid w:val="00B40973"/>
    <w:rsid w:val="00B40AAC"/>
    <w:rsid w:val="00B40CFB"/>
    <w:rsid w:val="00B40D6B"/>
    <w:rsid w:val="00B410A7"/>
    <w:rsid w:val="00B41103"/>
    <w:rsid w:val="00B4113E"/>
    <w:rsid w:val="00B41293"/>
    <w:rsid w:val="00B41375"/>
    <w:rsid w:val="00B4164C"/>
    <w:rsid w:val="00B41A98"/>
    <w:rsid w:val="00B41CE3"/>
    <w:rsid w:val="00B41DE5"/>
    <w:rsid w:val="00B42090"/>
    <w:rsid w:val="00B42100"/>
    <w:rsid w:val="00B42233"/>
    <w:rsid w:val="00B4224E"/>
    <w:rsid w:val="00B4225F"/>
    <w:rsid w:val="00B42263"/>
    <w:rsid w:val="00B42274"/>
    <w:rsid w:val="00B4236A"/>
    <w:rsid w:val="00B42469"/>
    <w:rsid w:val="00B425F2"/>
    <w:rsid w:val="00B425FA"/>
    <w:rsid w:val="00B42686"/>
    <w:rsid w:val="00B426F7"/>
    <w:rsid w:val="00B42773"/>
    <w:rsid w:val="00B42871"/>
    <w:rsid w:val="00B4291A"/>
    <w:rsid w:val="00B42948"/>
    <w:rsid w:val="00B42A09"/>
    <w:rsid w:val="00B42B26"/>
    <w:rsid w:val="00B42C38"/>
    <w:rsid w:val="00B42CC2"/>
    <w:rsid w:val="00B42E54"/>
    <w:rsid w:val="00B43086"/>
    <w:rsid w:val="00B43130"/>
    <w:rsid w:val="00B4314C"/>
    <w:rsid w:val="00B43203"/>
    <w:rsid w:val="00B43399"/>
    <w:rsid w:val="00B4344E"/>
    <w:rsid w:val="00B4349D"/>
    <w:rsid w:val="00B434C6"/>
    <w:rsid w:val="00B434E8"/>
    <w:rsid w:val="00B43715"/>
    <w:rsid w:val="00B4377B"/>
    <w:rsid w:val="00B43818"/>
    <w:rsid w:val="00B43851"/>
    <w:rsid w:val="00B43882"/>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4FE1"/>
    <w:rsid w:val="00B45013"/>
    <w:rsid w:val="00B45047"/>
    <w:rsid w:val="00B45074"/>
    <w:rsid w:val="00B4511E"/>
    <w:rsid w:val="00B45225"/>
    <w:rsid w:val="00B4546D"/>
    <w:rsid w:val="00B45612"/>
    <w:rsid w:val="00B457F5"/>
    <w:rsid w:val="00B45B6D"/>
    <w:rsid w:val="00B45D2C"/>
    <w:rsid w:val="00B45FF0"/>
    <w:rsid w:val="00B46040"/>
    <w:rsid w:val="00B460F1"/>
    <w:rsid w:val="00B46294"/>
    <w:rsid w:val="00B463A7"/>
    <w:rsid w:val="00B46424"/>
    <w:rsid w:val="00B4642C"/>
    <w:rsid w:val="00B46478"/>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D21"/>
    <w:rsid w:val="00B53F56"/>
    <w:rsid w:val="00B5415F"/>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A4E"/>
    <w:rsid w:val="00B55C18"/>
    <w:rsid w:val="00B55C90"/>
    <w:rsid w:val="00B55FDB"/>
    <w:rsid w:val="00B55FF7"/>
    <w:rsid w:val="00B56070"/>
    <w:rsid w:val="00B560C6"/>
    <w:rsid w:val="00B560EF"/>
    <w:rsid w:val="00B56163"/>
    <w:rsid w:val="00B56360"/>
    <w:rsid w:val="00B565C8"/>
    <w:rsid w:val="00B566A4"/>
    <w:rsid w:val="00B56754"/>
    <w:rsid w:val="00B567A5"/>
    <w:rsid w:val="00B567A8"/>
    <w:rsid w:val="00B56C79"/>
    <w:rsid w:val="00B56E9F"/>
    <w:rsid w:val="00B56F3B"/>
    <w:rsid w:val="00B56FF4"/>
    <w:rsid w:val="00B572C0"/>
    <w:rsid w:val="00B572E6"/>
    <w:rsid w:val="00B57318"/>
    <w:rsid w:val="00B57560"/>
    <w:rsid w:val="00B5760B"/>
    <w:rsid w:val="00B576AF"/>
    <w:rsid w:val="00B57898"/>
    <w:rsid w:val="00B57A85"/>
    <w:rsid w:val="00B57C3D"/>
    <w:rsid w:val="00B6003C"/>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A88"/>
    <w:rsid w:val="00B63BFA"/>
    <w:rsid w:val="00B63DEA"/>
    <w:rsid w:val="00B63E64"/>
    <w:rsid w:val="00B63F44"/>
    <w:rsid w:val="00B63F5F"/>
    <w:rsid w:val="00B6437D"/>
    <w:rsid w:val="00B643E2"/>
    <w:rsid w:val="00B644B4"/>
    <w:rsid w:val="00B64781"/>
    <w:rsid w:val="00B64782"/>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16"/>
    <w:rsid w:val="00B66AD6"/>
    <w:rsid w:val="00B66D21"/>
    <w:rsid w:val="00B66DAD"/>
    <w:rsid w:val="00B66DE0"/>
    <w:rsid w:val="00B66E82"/>
    <w:rsid w:val="00B670E3"/>
    <w:rsid w:val="00B671ED"/>
    <w:rsid w:val="00B6720D"/>
    <w:rsid w:val="00B67270"/>
    <w:rsid w:val="00B674FD"/>
    <w:rsid w:val="00B6760F"/>
    <w:rsid w:val="00B67792"/>
    <w:rsid w:val="00B6785C"/>
    <w:rsid w:val="00B67C3C"/>
    <w:rsid w:val="00B67C84"/>
    <w:rsid w:val="00B67D6D"/>
    <w:rsid w:val="00B67EF7"/>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90F"/>
    <w:rsid w:val="00B71AD9"/>
    <w:rsid w:val="00B71C92"/>
    <w:rsid w:val="00B71D8E"/>
    <w:rsid w:val="00B71DA6"/>
    <w:rsid w:val="00B71EE0"/>
    <w:rsid w:val="00B7210B"/>
    <w:rsid w:val="00B72194"/>
    <w:rsid w:val="00B7224F"/>
    <w:rsid w:val="00B72373"/>
    <w:rsid w:val="00B72392"/>
    <w:rsid w:val="00B72419"/>
    <w:rsid w:val="00B72455"/>
    <w:rsid w:val="00B724C9"/>
    <w:rsid w:val="00B72549"/>
    <w:rsid w:val="00B72720"/>
    <w:rsid w:val="00B72776"/>
    <w:rsid w:val="00B728A2"/>
    <w:rsid w:val="00B72AE7"/>
    <w:rsid w:val="00B72C8B"/>
    <w:rsid w:val="00B72CCD"/>
    <w:rsid w:val="00B72CF8"/>
    <w:rsid w:val="00B72FDD"/>
    <w:rsid w:val="00B73059"/>
    <w:rsid w:val="00B7340B"/>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B"/>
    <w:rsid w:val="00B7509C"/>
    <w:rsid w:val="00B75113"/>
    <w:rsid w:val="00B75194"/>
    <w:rsid w:val="00B751E0"/>
    <w:rsid w:val="00B75415"/>
    <w:rsid w:val="00B75446"/>
    <w:rsid w:val="00B756C0"/>
    <w:rsid w:val="00B75757"/>
    <w:rsid w:val="00B7587B"/>
    <w:rsid w:val="00B7593D"/>
    <w:rsid w:val="00B75FF5"/>
    <w:rsid w:val="00B764CF"/>
    <w:rsid w:val="00B76664"/>
    <w:rsid w:val="00B76671"/>
    <w:rsid w:val="00B7681F"/>
    <w:rsid w:val="00B76887"/>
    <w:rsid w:val="00B76908"/>
    <w:rsid w:val="00B7695E"/>
    <w:rsid w:val="00B76A1C"/>
    <w:rsid w:val="00B76AF2"/>
    <w:rsid w:val="00B76CC7"/>
    <w:rsid w:val="00B76D2B"/>
    <w:rsid w:val="00B76E9C"/>
    <w:rsid w:val="00B77084"/>
    <w:rsid w:val="00B771C9"/>
    <w:rsid w:val="00B774C7"/>
    <w:rsid w:val="00B774ED"/>
    <w:rsid w:val="00B775C0"/>
    <w:rsid w:val="00B77853"/>
    <w:rsid w:val="00B7785C"/>
    <w:rsid w:val="00B7792D"/>
    <w:rsid w:val="00B77973"/>
    <w:rsid w:val="00B77D77"/>
    <w:rsid w:val="00B77DC4"/>
    <w:rsid w:val="00B77E79"/>
    <w:rsid w:val="00B77F59"/>
    <w:rsid w:val="00B80064"/>
    <w:rsid w:val="00B800C2"/>
    <w:rsid w:val="00B80185"/>
    <w:rsid w:val="00B80518"/>
    <w:rsid w:val="00B806B3"/>
    <w:rsid w:val="00B80AA3"/>
    <w:rsid w:val="00B80AA4"/>
    <w:rsid w:val="00B80C66"/>
    <w:rsid w:val="00B80CBC"/>
    <w:rsid w:val="00B80E83"/>
    <w:rsid w:val="00B80FAA"/>
    <w:rsid w:val="00B81202"/>
    <w:rsid w:val="00B81425"/>
    <w:rsid w:val="00B8146A"/>
    <w:rsid w:val="00B81655"/>
    <w:rsid w:val="00B816C9"/>
    <w:rsid w:val="00B81702"/>
    <w:rsid w:val="00B81746"/>
    <w:rsid w:val="00B817E2"/>
    <w:rsid w:val="00B81B37"/>
    <w:rsid w:val="00B81C2B"/>
    <w:rsid w:val="00B81FFC"/>
    <w:rsid w:val="00B822C4"/>
    <w:rsid w:val="00B8248E"/>
    <w:rsid w:val="00B82557"/>
    <w:rsid w:val="00B82790"/>
    <w:rsid w:val="00B82D79"/>
    <w:rsid w:val="00B831AE"/>
    <w:rsid w:val="00B832DA"/>
    <w:rsid w:val="00B836BE"/>
    <w:rsid w:val="00B838AB"/>
    <w:rsid w:val="00B83AE6"/>
    <w:rsid w:val="00B83BB3"/>
    <w:rsid w:val="00B83DCF"/>
    <w:rsid w:val="00B83E37"/>
    <w:rsid w:val="00B83EA6"/>
    <w:rsid w:val="00B83ED8"/>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C2"/>
    <w:rsid w:val="00B851EA"/>
    <w:rsid w:val="00B85225"/>
    <w:rsid w:val="00B852D6"/>
    <w:rsid w:val="00B8557A"/>
    <w:rsid w:val="00B856A4"/>
    <w:rsid w:val="00B85A1D"/>
    <w:rsid w:val="00B85A93"/>
    <w:rsid w:val="00B85C0D"/>
    <w:rsid w:val="00B85D1E"/>
    <w:rsid w:val="00B8601D"/>
    <w:rsid w:val="00B86077"/>
    <w:rsid w:val="00B864D9"/>
    <w:rsid w:val="00B86507"/>
    <w:rsid w:val="00B8673A"/>
    <w:rsid w:val="00B86740"/>
    <w:rsid w:val="00B86960"/>
    <w:rsid w:val="00B869B8"/>
    <w:rsid w:val="00B869C0"/>
    <w:rsid w:val="00B86ABA"/>
    <w:rsid w:val="00B86AD4"/>
    <w:rsid w:val="00B86AE4"/>
    <w:rsid w:val="00B86B14"/>
    <w:rsid w:val="00B86C71"/>
    <w:rsid w:val="00B86CD3"/>
    <w:rsid w:val="00B86E92"/>
    <w:rsid w:val="00B86EA0"/>
    <w:rsid w:val="00B86FCD"/>
    <w:rsid w:val="00B870CD"/>
    <w:rsid w:val="00B87125"/>
    <w:rsid w:val="00B8745B"/>
    <w:rsid w:val="00B8791D"/>
    <w:rsid w:val="00B87CA9"/>
    <w:rsid w:val="00B87DF7"/>
    <w:rsid w:val="00B9039B"/>
    <w:rsid w:val="00B90460"/>
    <w:rsid w:val="00B90845"/>
    <w:rsid w:val="00B90884"/>
    <w:rsid w:val="00B909BE"/>
    <w:rsid w:val="00B90A10"/>
    <w:rsid w:val="00B90B34"/>
    <w:rsid w:val="00B90BEA"/>
    <w:rsid w:val="00B90D30"/>
    <w:rsid w:val="00B90D31"/>
    <w:rsid w:val="00B90D4C"/>
    <w:rsid w:val="00B90D77"/>
    <w:rsid w:val="00B91084"/>
    <w:rsid w:val="00B913A8"/>
    <w:rsid w:val="00B91429"/>
    <w:rsid w:val="00B91490"/>
    <w:rsid w:val="00B9160D"/>
    <w:rsid w:val="00B91A36"/>
    <w:rsid w:val="00B91B9A"/>
    <w:rsid w:val="00B91CC7"/>
    <w:rsid w:val="00B91D4B"/>
    <w:rsid w:val="00B91D52"/>
    <w:rsid w:val="00B91FBC"/>
    <w:rsid w:val="00B92006"/>
    <w:rsid w:val="00B92341"/>
    <w:rsid w:val="00B92484"/>
    <w:rsid w:val="00B925A0"/>
    <w:rsid w:val="00B92726"/>
    <w:rsid w:val="00B927A1"/>
    <w:rsid w:val="00B927A5"/>
    <w:rsid w:val="00B930A0"/>
    <w:rsid w:val="00B93184"/>
    <w:rsid w:val="00B93582"/>
    <w:rsid w:val="00B935F3"/>
    <w:rsid w:val="00B936CB"/>
    <w:rsid w:val="00B93809"/>
    <w:rsid w:val="00B938B3"/>
    <w:rsid w:val="00B93A41"/>
    <w:rsid w:val="00B93C18"/>
    <w:rsid w:val="00B93D00"/>
    <w:rsid w:val="00B93D7E"/>
    <w:rsid w:val="00B93DFE"/>
    <w:rsid w:val="00B93ECF"/>
    <w:rsid w:val="00B93F09"/>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B2"/>
    <w:rsid w:val="00B96374"/>
    <w:rsid w:val="00B963E8"/>
    <w:rsid w:val="00B9641E"/>
    <w:rsid w:val="00B96445"/>
    <w:rsid w:val="00B9647B"/>
    <w:rsid w:val="00B9653A"/>
    <w:rsid w:val="00B96553"/>
    <w:rsid w:val="00B9658D"/>
    <w:rsid w:val="00B9697B"/>
    <w:rsid w:val="00B96AF7"/>
    <w:rsid w:val="00B96BEE"/>
    <w:rsid w:val="00B96C21"/>
    <w:rsid w:val="00B96CD4"/>
    <w:rsid w:val="00B96D07"/>
    <w:rsid w:val="00B96D58"/>
    <w:rsid w:val="00B96E26"/>
    <w:rsid w:val="00B96E40"/>
    <w:rsid w:val="00B96EF7"/>
    <w:rsid w:val="00B96FBB"/>
    <w:rsid w:val="00B9712B"/>
    <w:rsid w:val="00B971A0"/>
    <w:rsid w:val="00B971AA"/>
    <w:rsid w:val="00B971AD"/>
    <w:rsid w:val="00B972E4"/>
    <w:rsid w:val="00B972F3"/>
    <w:rsid w:val="00B97447"/>
    <w:rsid w:val="00B9745F"/>
    <w:rsid w:val="00B974F3"/>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43"/>
    <w:rsid w:val="00BA12A2"/>
    <w:rsid w:val="00BA12B0"/>
    <w:rsid w:val="00BA13FB"/>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6D4"/>
    <w:rsid w:val="00BA48A3"/>
    <w:rsid w:val="00BA4A46"/>
    <w:rsid w:val="00BA4A86"/>
    <w:rsid w:val="00BA4B2F"/>
    <w:rsid w:val="00BA4C1D"/>
    <w:rsid w:val="00BA4E92"/>
    <w:rsid w:val="00BA5331"/>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A55"/>
    <w:rsid w:val="00BA6C50"/>
    <w:rsid w:val="00BA6C5D"/>
    <w:rsid w:val="00BA6DDD"/>
    <w:rsid w:val="00BA6F3D"/>
    <w:rsid w:val="00BA7024"/>
    <w:rsid w:val="00BA70B9"/>
    <w:rsid w:val="00BA7326"/>
    <w:rsid w:val="00BA7344"/>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47E"/>
    <w:rsid w:val="00BB1792"/>
    <w:rsid w:val="00BB18C8"/>
    <w:rsid w:val="00BB18CB"/>
    <w:rsid w:val="00BB1901"/>
    <w:rsid w:val="00BB1A2B"/>
    <w:rsid w:val="00BB1D0A"/>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47C"/>
    <w:rsid w:val="00BB348F"/>
    <w:rsid w:val="00BB3799"/>
    <w:rsid w:val="00BB393D"/>
    <w:rsid w:val="00BB3AE6"/>
    <w:rsid w:val="00BB3B86"/>
    <w:rsid w:val="00BB3D5B"/>
    <w:rsid w:val="00BB3DAC"/>
    <w:rsid w:val="00BB3EA2"/>
    <w:rsid w:val="00BB3EAC"/>
    <w:rsid w:val="00BB3FF5"/>
    <w:rsid w:val="00BB42B6"/>
    <w:rsid w:val="00BB444A"/>
    <w:rsid w:val="00BB444D"/>
    <w:rsid w:val="00BB47D5"/>
    <w:rsid w:val="00BB4821"/>
    <w:rsid w:val="00BB48B8"/>
    <w:rsid w:val="00BB48E9"/>
    <w:rsid w:val="00BB4A45"/>
    <w:rsid w:val="00BB4ACB"/>
    <w:rsid w:val="00BB4B8B"/>
    <w:rsid w:val="00BB4C92"/>
    <w:rsid w:val="00BB4D75"/>
    <w:rsid w:val="00BB4ED1"/>
    <w:rsid w:val="00BB4F80"/>
    <w:rsid w:val="00BB5156"/>
    <w:rsid w:val="00BB5214"/>
    <w:rsid w:val="00BB52C9"/>
    <w:rsid w:val="00BB537A"/>
    <w:rsid w:val="00BB55AE"/>
    <w:rsid w:val="00BB56AB"/>
    <w:rsid w:val="00BB5700"/>
    <w:rsid w:val="00BB5A8D"/>
    <w:rsid w:val="00BB5B03"/>
    <w:rsid w:val="00BB5B39"/>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77E"/>
    <w:rsid w:val="00BB7913"/>
    <w:rsid w:val="00BB7A9A"/>
    <w:rsid w:val="00BB7AEB"/>
    <w:rsid w:val="00BB7CE7"/>
    <w:rsid w:val="00BB7D17"/>
    <w:rsid w:val="00BB7E2D"/>
    <w:rsid w:val="00BB7E43"/>
    <w:rsid w:val="00BB7E49"/>
    <w:rsid w:val="00BB7EC4"/>
    <w:rsid w:val="00BB7EF6"/>
    <w:rsid w:val="00BB7EFA"/>
    <w:rsid w:val="00BC00BB"/>
    <w:rsid w:val="00BC0186"/>
    <w:rsid w:val="00BC04CA"/>
    <w:rsid w:val="00BC05AE"/>
    <w:rsid w:val="00BC06E8"/>
    <w:rsid w:val="00BC09DB"/>
    <w:rsid w:val="00BC0A90"/>
    <w:rsid w:val="00BC0ACB"/>
    <w:rsid w:val="00BC0B32"/>
    <w:rsid w:val="00BC0BE3"/>
    <w:rsid w:val="00BC0BE4"/>
    <w:rsid w:val="00BC0F45"/>
    <w:rsid w:val="00BC0F9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33A"/>
    <w:rsid w:val="00BC2407"/>
    <w:rsid w:val="00BC2712"/>
    <w:rsid w:val="00BC2737"/>
    <w:rsid w:val="00BC2A82"/>
    <w:rsid w:val="00BC2B6E"/>
    <w:rsid w:val="00BC2C73"/>
    <w:rsid w:val="00BC2D26"/>
    <w:rsid w:val="00BC2D88"/>
    <w:rsid w:val="00BC2DCC"/>
    <w:rsid w:val="00BC2DFC"/>
    <w:rsid w:val="00BC2E27"/>
    <w:rsid w:val="00BC2FAE"/>
    <w:rsid w:val="00BC30AC"/>
    <w:rsid w:val="00BC31B7"/>
    <w:rsid w:val="00BC326A"/>
    <w:rsid w:val="00BC34A7"/>
    <w:rsid w:val="00BC3583"/>
    <w:rsid w:val="00BC35FB"/>
    <w:rsid w:val="00BC36E6"/>
    <w:rsid w:val="00BC3918"/>
    <w:rsid w:val="00BC3A49"/>
    <w:rsid w:val="00BC3AD3"/>
    <w:rsid w:val="00BC3B3E"/>
    <w:rsid w:val="00BC3BC8"/>
    <w:rsid w:val="00BC3C85"/>
    <w:rsid w:val="00BC3D8B"/>
    <w:rsid w:val="00BC3F46"/>
    <w:rsid w:val="00BC41E6"/>
    <w:rsid w:val="00BC446E"/>
    <w:rsid w:val="00BC4836"/>
    <w:rsid w:val="00BC48F5"/>
    <w:rsid w:val="00BC49A1"/>
    <w:rsid w:val="00BC49B0"/>
    <w:rsid w:val="00BC4A09"/>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3BF"/>
    <w:rsid w:val="00BC6601"/>
    <w:rsid w:val="00BC66F4"/>
    <w:rsid w:val="00BC6774"/>
    <w:rsid w:val="00BC6A6B"/>
    <w:rsid w:val="00BC6CAF"/>
    <w:rsid w:val="00BC6D70"/>
    <w:rsid w:val="00BC6EFD"/>
    <w:rsid w:val="00BC6F1C"/>
    <w:rsid w:val="00BC6F6E"/>
    <w:rsid w:val="00BC6F87"/>
    <w:rsid w:val="00BC6F89"/>
    <w:rsid w:val="00BC7162"/>
    <w:rsid w:val="00BC725D"/>
    <w:rsid w:val="00BC7324"/>
    <w:rsid w:val="00BC73EB"/>
    <w:rsid w:val="00BC74B1"/>
    <w:rsid w:val="00BC76D7"/>
    <w:rsid w:val="00BC77B1"/>
    <w:rsid w:val="00BC77F9"/>
    <w:rsid w:val="00BC789A"/>
    <w:rsid w:val="00BC7932"/>
    <w:rsid w:val="00BC7980"/>
    <w:rsid w:val="00BC7A0B"/>
    <w:rsid w:val="00BC7AD0"/>
    <w:rsid w:val="00BC7B05"/>
    <w:rsid w:val="00BC7DE0"/>
    <w:rsid w:val="00BC7EE3"/>
    <w:rsid w:val="00BD0183"/>
    <w:rsid w:val="00BD0186"/>
    <w:rsid w:val="00BD0199"/>
    <w:rsid w:val="00BD023A"/>
    <w:rsid w:val="00BD038E"/>
    <w:rsid w:val="00BD04CA"/>
    <w:rsid w:val="00BD05A8"/>
    <w:rsid w:val="00BD0839"/>
    <w:rsid w:val="00BD09CE"/>
    <w:rsid w:val="00BD0A7C"/>
    <w:rsid w:val="00BD0BC3"/>
    <w:rsid w:val="00BD0C0F"/>
    <w:rsid w:val="00BD0CDF"/>
    <w:rsid w:val="00BD0D1A"/>
    <w:rsid w:val="00BD0E0C"/>
    <w:rsid w:val="00BD10B9"/>
    <w:rsid w:val="00BD114A"/>
    <w:rsid w:val="00BD1158"/>
    <w:rsid w:val="00BD11FD"/>
    <w:rsid w:val="00BD1265"/>
    <w:rsid w:val="00BD13C1"/>
    <w:rsid w:val="00BD13DD"/>
    <w:rsid w:val="00BD13EA"/>
    <w:rsid w:val="00BD1458"/>
    <w:rsid w:val="00BD1717"/>
    <w:rsid w:val="00BD1951"/>
    <w:rsid w:val="00BD1A29"/>
    <w:rsid w:val="00BD1CC7"/>
    <w:rsid w:val="00BD1F44"/>
    <w:rsid w:val="00BD2399"/>
    <w:rsid w:val="00BD2907"/>
    <w:rsid w:val="00BD2CA1"/>
    <w:rsid w:val="00BD2D28"/>
    <w:rsid w:val="00BD2FA6"/>
    <w:rsid w:val="00BD321F"/>
    <w:rsid w:val="00BD3430"/>
    <w:rsid w:val="00BD3523"/>
    <w:rsid w:val="00BD373F"/>
    <w:rsid w:val="00BD37CC"/>
    <w:rsid w:val="00BD3CFE"/>
    <w:rsid w:val="00BD3F23"/>
    <w:rsid w:val="00BD4036"/>
    <w:rsid w:val="00BD419D"/>
    <w:rsid w:val="00BD4422"/>
    <w:rsid w:val="00BD4494"/>
    <w:rsid w:val="00BD44ED"/>
    <w:rsid w:val="00BD45B5"/>
    <w:rsid w:val="00BD45C3"/>
    <w:rsid w:val="00BD4792"/>
    <w:rsid w:val="00BD47F1"/>
    <w:rsid w:val="00BD4868"/>
    <w:rsid w:val="00BD48A1"/>
    <w:rsid w:val="00BD4A90"/>
    <w:rsid w:val="00BD4B69"/>
    <w:rsid w:val="00BD4BEE"/>
    <w:rsid w:val="00BD4BFB"/>
    <w:rsid w:val="00BD4C28"/>
    <w:rsid w:val="00BD4E26"/>
    <w:rsid w:val="00BD4E8B"/>
    <w:rsid w:val="00BD5030"/>
    <w:rsid w:val="00BD534A"/>
    <w:rsid w:val="00BD53D3"/>
    <w:rsid w:val="00BD574D"/>
    <w:rsid w:val="00BD5956"/>
    <w:rsid w:val="00BD5A44"/>
    <w:rsid w:val="00BD5B18"/>
    <w:rsid w:val="00BD5B53"/>
    <w:rsid w:val="00BD5BEB"/>
    <w:rsid w:val="00BD5C98"/>
    <w:rsid w:val="00BD5D59"/>
    <w:rsid w:val="00BD5DA1"/>
    <w:rsid w:val="00BD5EA4"/>
    <w:rsid w:val="00BD5FAA"/>
    <w:rsid w:val="00BD61D3"/>
    <w:rsid w:val="00BD6264"/>
    <w:rsid w:val="00BD62B0"/>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72"/>
    <w:rsid w:val="00BE0EDB"/>
    <w:rsid w:val="00BE0F51"/>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C91"/>
    <w:rsid w:val="00BE2D32"/>
    <w:rsid w:val="00BE2DC0"/>
    <w:rsid w:val="00BE2DF1"/>
    <w:rsid w:val="00BE2F24"/>
    <w:rsid w:val="00BE317C"/>
    <w:rsid w:val="00BE3277"/>
    <w:rsid w:val="00BE32EE"/>
    <w:rsid w:val="00BE33B3"/>
    <w:rsid w:val="00BE36A4"/>
    <w:rsid w:val="00BE38D9"/>
    <w:rsid w:val="00BE3902"/>
    <w:rsid w:val="00BE3A2C"/>
    <w:rsid w:val="00BE3AB5"/>
    <w:rsid w:val="00BE3BC5"/>
    <w:rsid w:val="00BE3D1C"/>
    <w:rsid w:val="00BE4078"/>
    <w:rsid w:val="00BE40B4"/>
    <w:rsid w:val="00BE40B6"/>
    <w:rsid w:val="00BE4120"/>
    <w:rsid w:val="00BE414F"/>
    <w:rsid w:val="00BE41E2"/>
    <w:rsid w:val="00BE41EE"/>
    <w:rsid w:val="00BE41FD"/>
    <w:rsid w:val="00BE436D"/>
    <w:rsid w:val="00BE440B"/>
    <w:rsid w:val="00BE44EC"/>
    <w:rsid w:val="00BE46C8"/>
    <w:rsid w:val="00BE4BBB"/>
    <w:rsid w:val="00BE4E6C"/>
    <w:rsid w:val="00BE4FEB"/>
    <w:rsid w:val="00BE5013"/>
    <w:rsid w:val="00BE5382"/>
    <w:rsid w:val="00BE5447"/>
    <w:rsid w:val="00BE5611"/>
    <w:rsid w:val="00BE5753"/>
    <w:rsid w:val="00BE5A02"/>
    <w:rsid w:val="00BE5EAE"/>
    <w:rsid w:val="00BE5EFD"/>
    <w:rsid w:val="00BE5F97"/>
    <w:rsid w:val="00BE60E4"/>
    <w:rsid w:val="00BE62AE"/>
    <w:rsid w:val="00BE62D4"/>
    <w:rsid w:val="00BE63A4"/>
    <w:rsid w:val="00BE6697"/>
    <w:rsid w:val="00BE66E6"/>
    <w:rsid w:val="00BE6868"/>
    <w:rsid w:val="00BE6879"/>
    <w:rsid w:val="00BE68E2"/>
    <w:rsid w:val="00BE68F4"/>
    <w:rsid w:val="00BE6D81"/>
    <w:rsid w:val="00BE6DD2"/>
    <w:rsid w:val="00BE6EC3"/>
    <w:rsid w:val="00BE71CB"/>
    <w:rsid w:val="00BE72AB"/>
    <w:rsid w:val="00BE741F"/>
    <w:rsid w:val="00BE7518"/>
    <w:rsid w:val="00BE75BE"/>
    <w:rsid w:val="00BE7838"/>
    <w:rsid w:val="00BE794B"/>
    <w:rsid w:val="00BE7BBA"/>
    <w:rsid w:val="00BE7C4C"/>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04"/>
    <w:rsid w:val="00BF1690"/>
    <w:rsid w:val="00BF16B0"/>
    <w:rsid w:val="00BF17B9"/>
    <w:rsid w:val="00BF1ED0"/>
    <w:rsid w:val="00BF21CE"/>
    <w:rsid w:val="00BF2219"/>
    <w:rsid w:val="00BF226C"/>
    <w:rsid w:val="00BF2384"/>
    <w:rsid w:val="00BF23B3"/>
    <w:rsid w:val="00BF23C3"/>
    <w:rsid w:val="00BF2547"/>
    <w:rsid w:val="00BF25E5"/>
    <w:rsid w:val="00BF2628"/>
    <w:rsid w:val="00BF26BB"/>
    <w:rsid w:val="00BF2707"/>
    <w:rsid w:val="00BF2783"/>
    <w:rsid w:val="00BF280E"/>
    <w:rsid w:val="00BF2919"/>
    <w:rsid w:val="00BF2A96"/>
    <w:rsid w:val="00BF2AC2"/>
    <w:rsid w:val="00BF2B41"/>
    <w:rsid w:val="00BF2F32"/>
    <w:rsid w:val="00BF2F44"/>
    <w:rsid w:val="00BF2FB5"/>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B0"/>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4A4"/>
    <w:rsid w:val="00BF6614"/>
    <w:rsid w:val="00BF6693"/>
    <w:rsid w:val="00BF6781"/>
    <w:rsid w:val="00BF67DD"/>
    <w:rsid w:val="00BF6808"/>
    <w:rsid w:val="00BF6837"/>
    <w:rsid w:val="00BF6B1C"/>
    <w:rsid w:val="00BF6B5F"/>
    <w:rsid w:val="00BF6C12"/>
    <w:rsid w:val="00BF6D7E"/>
    <w:rsid w:val="00BF6F26"/>
    <w:rsid w:val="00BF6F5E"/>
    <w:rsid w:val="00BF6F81"/>
    <w:rsid w:val="00BF7130"/>
    <w:rsid w:val="00BF72D1"/>
    <w:rsid w:val="00BF732B"/>
    <w:rsid w:val="00BF7599"/>
    <w:rsid w:val="00BF75A9"/>
    <w:rsid w:val="00BF75E2"/>
    <w:rsid w:val="00BF7614"/>
    <w:rsid w:val="00BF7629"/>
    <w:rsid w:val="00BF7676"/>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31"/>
    <w:rsid w:val="00C0048E"/>
    <w:rsid w:val="00C0053D"/>
    <w:rsid w:val="00C00557"/>
    <w:rsid w:val="00C0059C"/>
    <w:rsid w:val="00C00783"/>
    <w:rsid w:val="00C00898"/>
    <w:rsid w:val="00C009AC"/>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A17"/>
    <w:rsid w:val="00C02BE4"/>
    <w:rsid w:val="00C02DB6"/>
    <w:rsid w:val="00C02DBA"/>
    <w:rsid w:val="00C031E0"/>
    <w:rsid w:val="00C03370"/>
    <w:rsid w:val="00C03635"/>
    <w:rsid w:val="00C036E7"/>
    <w:rsid w:val="00C0375D"/>
    <w:rsid w:val="00C03859"/>
    <w:rsid w:val="00C03A3A"/>
    <w:rsid w:val="00C03A8E"/>
    <w:rsid w:val="00C03AF0"/>
    <w:rsid w:val="00C03B77"/>
    <w:rsid w:val="00C03BEA"/>
    <w:rsid w:val="00C03C6F"/>
    <w:rsid w:val="00C03C8F"/>
    <w:rsid w:val="00C03DB1"/>
    <w:rsid w:val="00C03E06"/>
    <w:rsid w:val="00C03EC1"/>
    <w:rsid w:val="00C03FB7"/>
    <w:rsid w:val="00C042A0"/>
    <w:rsid w:val="00C044AE"/>
    <w:rsid w:val="00C0472A"/>
    <w:rsid w:val="00C049AE"/>
    <w:rsid w:val="00C04BEA"/>
    <w:rsid w:val="00C04CDD"/>
    <w:rsid w:val="00C04D3A"/>
    <w:rsid w:val="00C04DDF"/>
    <w:rsid w:val="00C050EA"/>
    <w:rsid w:val="00C05556"/>
    <w:rsid w:val="00C0557F"/>
    <w:rsid w:val="00C05851"/>
    <w:rsid w:val="00C05FAF"/>
    <w:rsid w:val="00C06252"/>
    <w:rsid w:val="00C0662E"/>
    <w:rsid w:val="00C06856"/>
    <w:rsid w:val="00C06942"/>
    <w:rsid w:val="00C069F9"/>
    <w:rsid w:val="00C06A8E"/>
    <w:rsid w:val="00C06AB3"/>
    <w:rsid w:val="00C06C9B"/>
    <w:rsid w:val="00C06DB2"/>
    <w:rsid w:val="00C07070"/>
    <w:rsid w:val="00C0736B"/>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4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4ECC"/>
    <w:rsid w:val="00C15219"/>
    <w:rsid w:val="00C1526E"/>
    <w:rsid w:val="00C152FC"/>
    <w:rsid w:val="00C15467"/>
    <w:rsid w:val="00C15653"/>
    <w:rsid w:val="00C15654"/>
    <w:rsid w:val="00C15B35"/>
    <w:rsid w:val="00C15BAD"/>
    <w:rsid w:val="00C15DE2"/>
    <w:rsid w:val="00C15F4D"/>
    <w:rsid w:val="00C16081"/>
    <w:rsid w:val="00C1609F"/>
    <w:rsid w:val="00C1610C"/>
    <w:rsid w:val="00C16149"/>
    <w:rsid w:val="00C16AFD"/>
    <w:rsid w:val="00C16B9D"/>
    <w:rsid w:val="00C16C39"/>
    <w:rsid w:val="00C16D5C"/>
    <w:rsid w:val="00C16D75"/>
    <w:rsid w:val="00C16E49"/>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0DC5"/>
    <w:rsid w:val="00C21325"/>
    <w:rsid w:val="00C213C4"/>
    <w:rsid w:val="00C213F8"/>
    <w:rsid w:val="00C21811"/>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0F1"/>
    <w:rsid w:val="00C2326E"/>
    <w:rsid w:val="00C23357"/>
    <w:rsid w:val="00C23533"/>
    <w:rsid w:val="00C23618"/>
    <w:rsid w:val="00C23711"/>
    <w:rsid w:val="00C23981"/>
    <w:rsid w:val="00C239F7"/>
    <w:rsid w:val="00C23B4E"/>
    <w:rsid w:val="00C23C83"/>
    <w:rsid w:val="00C23E13"/>
    <w:rsid w:val="00C244A2"/>
    <w:rsid w:val="00C24634"/>
    <w:rsid w:val="00C24688"/>
    <w:rsid w:val="00C24824"/>
    <w:rsid w:val="00C2483F"/>
    <w:rsid w:val="00C24878"/>
    <w:rsid w:val="00C24946"/>
    <w:rsid w:val="00C24A69"/>
    <w:rsid w:val="00C24A7B"/>
    <w:rsid w:val="00C24AD4"/>
    <w:rsid w:val="00C24C52"/>
    <w:rsid w:val="00C24FA9"/>
    <w:rsid w:val="00C25234"/>
    <w:rsid w:val="00C25285"/>
    <w:rsid w:val="00C25398"/>
    <w:rsid w:val="00C25441"/>
    <w:rsid w:val="00C25519"/>
    <w:rsid w:val="00C255BE"/>
    <w:rsid w:val="00C255E8"/>
    <w:rsid w:val="00C2593C"/>
    <w:rsid w:val="00C25AAD"/>
    <w:rsid w:val="00C25B28"/>
    <w:rsid w:val="00C25B92"/>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18"/>
    <w:rsid w:val="00C301CE"/>
    <w:rsid w:val="00C30363"/>
    <w:rsid w:val="00C303FE"/>
    <w:rsid w:val="00C30544"/>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22"/>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60F"/>
    <w:rsid w:val="00C35622"/>
    <w:rsid w:val="00C359B7"/>
    <w:rsid w:val="00C35B5F"/>
    <w:rsid w:val="00C35DCA"/>
    <w:rsid w:val="00C364D0"/>
    <w:rsid w:val="00C368A4"/>
    <w:rsid w:val="00C368DA"/>
    <w:rsid w:val="00C36979"/>
    <w:rsid w:val="00C369D3"/>
    <w:rsid w:val="00C36D05"/>
    <w:rsid w:val="00C36DCB"/>
    <w:rsid w:val="00C36E1D"/>
    <w:rsid w:val="00C36F5E"/>
    <w:rsid w:val="00C36F89"/>
    <w:rsid w:val="00C373E8"/>
    <w:rsid w:val="00C3748D"/>
    <w:rsid w:val="00C376F2"/>
    <w:rsid w:val="00C377B3"/>
    <w:rsid w:val="00C37885"/>
    <w:rsid w:val="00C3789A"/>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143"/>
    <w:rsid w:val="00C412A0"/>
    <w:rsid w:val="00C4132E"/>
    <w:rsid w:val="00C413B7"/>
    <w:rsid w:val="00C41755"/>
    <w:rsid w:val="00C41ACD"/>
    <w:rsid w:val="00C41AD9"/>
    <w:rsid w:val="00C41C2C"/>
    <w:rsid w:val="00C41D00"/>
    <w:rsid w:val="00C41EBA"/>
    <w:rsid w:val="00C41FDD"/>
    <w:rsid w:val="00C420FC"/>
    <w:rsid w:val="00C4227A"/>
    <w:rsid w:val="00C42284"/>
    <w:rsid w:val="00C42AFF"/>
    <w:rsid w:val="00C42B41"/>
    <w:rsid w:val="00C42CB7"/>
    <w:rsid w:val="00C42CDA"/>
    <w:rsid w:val="00C43081"/>
    <w:rsid w:val="00C4315E"/>
    <w:rsid w:val="00C4320A"/>
    <w:rsid w:val="00C43385"/>
    <w:rsid w:val="00C4355F"/>
    <w:rsid w:val="00C4358E"/>
    <w:rsid w:val="00C43716"/>
    <w:rsid w:val="00C4374D"/>
    <w:rsid w:val="00C43846"/>
    <w:rsid w:val="00C4396C"/>
    <w:rsid w:val="00C439FE"/>
    <w:rsid w:val="00C43C3E"/>
    <w:rsid w:val="00C43D30"/>
    <w:rsid w:val="00C43D78"/>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E5"/>
    <w:rsid w:val="00C456F7"/>
    <w:rsid w:val="00C456F8"/>
    <w:rsid w:val="00C4589D"/>
    <w:rsid w:val="00C458F4"/>
    <w:rsid w:val="00C45F22"/>
    <w:rsid w:val="00C45F45"/>
    <w:rsid w:val="00C460A1"/>
    <w:rsid w:val="00C46390"/>
    <w:rsid w:val="00C4641B"/>
    <w:rsid w:val="00C46432"/>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CED"/>
    <w:rsid w:val="00C47E99"/>
    <w:rsid w:val="00C47F33"/>
    <w:rsid w:val="00C50058"/>
    <w:rsid w:val="00C503F4"/>
    <w:rsid w:val="00C50478"/>
    <w:rsid w:val="00C505D5"/>
    <w:rsid w:val="00C50820"/>
    <w:rsid w:val="00C50979"/>
    <w:rsid w:val="00C509F8"/>
    <w:rsid w:val="00C50B25"/>
    <w:rsid w:val="00C50B2C"/>
    <w:rsid w:val="00C50BD7"/>
    <w:rsid w:val="00C5117D"/>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18"/>
    <w:rsid w:val="00C5339A"/>
    <w:rsid w:val="00C5365A"/>
    <w:rsid w:val="00C537C1"/>
    <w:rsid w:val="00C53814"/>
    <w:rsid w:val="00C539A7"/>
    <w:rsid w:val="00C539F9"/>
    <w:rsid w:val="00C53A1A"/>
    <w:rsid w:val="00C53C61"/>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2A8"/>
    <w:rsid w:val="00C5630D"/>
    <w:rsid w:val="00C564FD"/>
    <w:rsid w:val="00C56B89"/>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132"/>
    <w:rsid w:val="00C63294"/>
    <w:rsid w:val="00C632A4"/>
    <w:rsid w:val="00C63869"/>
    <w:rsid w:val="00C63C27"/>
    <w:rsid w:val="00C63E98"/>
    <w:rsid w:val="00C63F21"/>
    <w:rsid w:val="00C64007"/>
    <w:rsid w:val="00C640D0"/>
    <w:rsid w:val="00C642FF"/>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0D"/>
    <w:rsid w:val="00C66A89"/>
    <w:rsid w:val="00C66DFD"/>
    <w:rsid w:val="00C66F93"/>
    <w:rsid w:val="00C66FB4"/>
    <w:rsid w:val="00C6736E"/>
    <w:rsid w:val="00C674B4"/>
    <w:rsid w:val="00C67509"/>
    <w:rsid w:val="00C67592"/>
    <w:rsid w:val="00C6759A"/>
    <w:rsid w:val="00C677FD"/>
    <w:rsid w:val="00C67BF2"/>
    <w:rsid w:val="00C70013"/>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1F"/>
    <w:rsid w:val="00C73692"/>
    <w:rsid w:val="00C737B8"/>
    <w:rsid w:val="00C73910"/>
    <w:rsid w:val="00C73982"/>
    <w:rsid w:val="00C73A76"/>
    <w:rsid w:val="00C73B12"/>
    <w:rsid w:val="00C73B48"/>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4F95"/>
    <w:rsid w:val="00C7503B"/>
    <w:rsid w:val="00C7509F"/>
    <w:rsid w:val="00C751BC"/>
    <w:rsid w:val="00C751C4"/>
    <w:rsid w:val="00C751CC"/>
    <w:rsid w:val="00C75283"/>
    <w:rsid w:val="00C75543"/>
    <w:rsid w:val="00C755F5"/>
    <w:rsid w:val="00C7582D"/>
    <w:rsid w:val="00C7591F"/>
    <w:rsid w:val="00C7592E"/>
    <w:rsid w:val="00C75ABE"/>
    <w:rsid w:val="00C75C4E"/>
    <w:rsid w:val="00C75E4D"/>
    <w:rsid w:val="00C75E58"/>
    <w:rsid w:val="00C75F5C"/>
    <w:rsid w:val="00C762FF"/>
    <w:rsid w:val="00C76449"/>
    <w:rsid w:val="00C76465"/>
    <w:rsid w:val="00C7646B"/>
    <w:rsid w:val="00C765AA"/>
    <w:rsid w:val="00C7669F"/>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BC"/>
    <w:rsid w:val="00C829FA"/>
    <w:rsid w:val="00C82A6F"/>
    <w:rsid w:val="00C82C03"/>
    <w:rsid w:val="00C82CE3"/>
    <w:rsid w:val="00C82DCD"/>
    <w:rsid w:val="00C82DE4"/>
    <w:rsid w:val="00C82F30"/>
    <w:rsid w:val="00C8304A"/>
    <w:rsid w:val="00C832E8"/>
    <w:rsid w:val="00C8330A"/>
    <w:rsid w:val="00C834EC"/>
    <w:rsid w:val="00C835E0"/>
    <w:rsid w:val="00C83606"/>
    <w:rsid w:val="00C836CA"/>
    <w:rsid w:val="00C8378C"/>
    <w:rsid w:val="00C837C4"/>
    <w:rsid w:val="00C8394F"/>
    <w:rsid w:val="00C839BF"/>
    <w:rsid w:val="00C839E8"/>
    <w:rsid w:val="00C83AD3"/>
    <w:rsid w:val="00C83B3D"/>
    <w:rsid w:val="00C83C9A"/>
    <w:rsid w:val="00C83EB0"/>
    <w:rsid w:val="00C83FF1"/>
    <w:rsid w:val="00C84056"/>
    <w:rsid w:val="00C84100"/>
    <w:rsid w:val="00C84193"/>
    <w:rsid w:val="00C84757"/>
    <w:rsid w:val="00C847A3"/>
    <w:rsid w:val="00C848A5"/>
    <w:rsid w:val="00C84959"/>
    <w:rsid w:val="00C84972"/>
    <w:rsid w:val="00C84D7B"/>
    <w:rsid w:val="00C84EAE"/>
    <w:rsid w:val="00C85085"/>
    <w:rsid w:val="00C8510A"/>
    <w:rsid w:val="00C85290"/>
    <w:rsid w:val="00C85414"/>
    <w:rsid w:val="00C8573A"/>
    <w:rsid w:val="00C8583B"/>
    <w:rsid w:val="00C85873"/>
    <w:rsid w:val="00C85E3B"/>
    <w:rsid w:val="00C85F66"/>
    <w:rsid w:val="00C85FDB"/>
    <w:rsid w:val="00C86075"/>
    <w:rsid w:val="00C8621E"/>
    <w:rsid w:val="00C863D7"/>
    <w:rsid w:val="00C86417"/>
    <w:rsid w:val="00C864FE"/>
    <w:rsid w:val="00C865C3"/>
    <w:rsid w:val="00C86890"/>
    <w:rsid w:val="00C868CB"/>
    <w:rsid w:val="00C86A54"/>
    <w:rsid w:val="00C86A6F"/>
    <w:rsid w:val="00C86A74"/>
    <w:rsid w:val="00C86ACA"/>
    <w:rsid w:val="00C86B70"/>
    <w:rsid w:val="00C86CC6"/>
    <w:rsid w:val="00C86D2F"/>
    <w:rsid w:val="00C8706B"/>
    <w:rsid w:val="00C870EC"/>
    <w:rsid w:val="00C87298"/>
    <w:rsid w:val="00C87463"/>
    <w:rsid w:val="00C8761D"/>
    <w:rsid w:val="00C87658"/>
    <w:rsid w:val="00C876CC"/>
    <w:rsid w:val="00C87AA0"/>
    <w:rsid w:val="00C87B83"/>
    <w:rsid w:val="00C87D06"/>
    <w:rsid w:val="00C87DCE"/>
    <w:rsid w:val="00C87E08"/>
    <w:rsid w:val="00C87F91"/>
    <w:rsid w:val="00C90011"/>
    <w:rsid w:val="00C90258"/>
    <w:rsid w:val="00C905CD"/>
    <w:rsid w:val="00C906D2"/>
    <w:rsid w:val="00C909E1"/>
    <w:rsid w:val="00C90BF2"/>
    <w:rsid w:val="00C90D50"/>
    <w:rsid w:val="00C90DFC"/>
    <w:rsid w:val="00C90F67"/>
    <w:rsid w:val="00C91013"/>
    <w:rsid w:val="00C91167"/>
    <w:rsid w:val="00C912CC"/>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798"/>
    <w:rsid w:val="00C92835"/>
    <w:rsid w:val="00C92A87"/>
    <w:rsid w:val="00C92B57"/>
    <w:rsid w:val="00C92D13"/>
    <w:rsid w:val="00C92D7A"/>
    <w:rsid w:val="00C92D7E"/>
    <w:rsid w:val="00C92D99"/>
    <w:rsid w:val="00C92E79"/>
    <w:rsid w:val="00C9312D"/>
    <w:rsid w:val="00C93331"/>
    <w:rsid w:val="00C934DC"/>
    <w:rsid w:val="00C93609"/>
    <w:rsid w:val="00C9365B"/>
    <w:rsid w:val="00C93722"/>
    <w:rsid w:val="00C9376A"/>
    <w:rsid w:val="00C93848"/>
    <w:rsid w:val="00C93BA3"/>
    <w:rsid w:val="00C93E92"/>
    <w:rsid w:val="00C93FDE"/>
    <w:rsid w:val="00C94583"/>
    <w:rsid w:val="00C9463E"/>
    <w:rsid w:val="00C9464D"/>
    <w:rsid w:val="00C9466A"/>
    <w:rsid w:val="00C94756"/>
    <w:rsid w:val="00C9475C"/>
    <w:rsid w:val="00C94820"/>
    <w:rsid w:val="00C9483A"/>
    <w:rsid w:val="00C948AE"/>
    <w:rsid w:val="00C94B2F"/>
    <w:rsid w:val="00C94B3E"/>
    <w:rsid w:val="00C94B7A"/>
    <w:rsid w:val="00C94BD4"/>
    <w:rsid w:val="00C94BDF"/>
    <w:rsid w:val="00C94CA3"/>
    <w:rsid w:val="00C94FE9"/>
    <w:rsid w:val="00C950E2"/>
    <w:rsid w:val="00C95186"/>
    <w:rsid w:val="00C953A1"/>
    <w:rsid w:val="00C9541A"/>
    <w:rsid w:val="00C95435"/>
    <w:rsid w:val="00C957A9"/>
    <w:rsid w:val="00C9582F"/>
    <w:rsid w:val="00C9596D"/>
    <w:rsid w:val="00C95BDF"/>
    <w:rsid w:val="00C95C4D"/>
    <w:rsid w:val="00C960E1"/>
    <w:rsid w:val="00C96136"/>
    <w:rsid w:val="00C9628B"/>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4B"/>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8A8"/>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29"/>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2BA"/>
    <w:rsid w:val="00CA6412"/>
    <w:rsid w:val="00CA656E"/>
    <w:rsid w:val="00CA65CE"/>
    <w:rsid w:val="00CA662A"/>
    <w:rsid w:val="00CA69E9"/>
    <w:rsid w:val="00CA6AB4"/>
    <w:rsid w:val="00CA6BFB"/>
    <w:rsid w:val="00CA6D86"/>
    <w:rsid w:val="00CA6F6B"/>
    <w:rsid w:val="00CA7211"/>
    <w:rsid w:val="00CA734F"/>
    <w:rsid w:val="00CA7386"/>
    <w:rsid w:val="00CA74AA"/>
    <w:rsid w:val="00CA7552"/>
    <w:rsid w:val="00CA79C0"/>
    <w:rsid w:val="00CA7B8D"/>
    <w:rsid w:val="00CA7BAA"/>
    <w:rsid w:val="00CA7C6B"/>
    <w:rsid w:val="00CA7ED0"/>
    <w:rsid w:val="00CA7EDA"/>
    <w:rsid w:val="00CA7F10"/>
    <w:rsid w:val="00CA7F9E"/>
    <w:rsid w:val="00CB00EC"/>
    <w:rsid w:val="00CB01F8"/>
    <w:rsid w:val="00CB026C"/>
    <w:rsid w:val="00CB0553"/>
    <w:rsid w:val="00CB0901"/>
    <w:rsid w:val="00CB096E"/>
    <w:rsid w:val="00CB0E00"/>
    <w:rsid w:val="00CB0F0B"/>
    <w:rsid w:val="00CB102B"/>
    <w:rsid w:val="00CB1175"/>
    <w:rsid w:val="00CB131F"/>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45"/>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BE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A8"/>
    <w:rsid w:val="00CB70EF"/>
    <w:rsid w:val="00CB727F"/>
    <w:rsid w:val="00CB7368"/>
    <w:rsid w:val="00CB7385"/>
    <w:rsid w:val="00CB7584"/>
    <w:rsid w:val="00CB759D"/>
    <w:rsid w:val="00CB7A6A"/>
    <w:rsid w:val="00CB7A78"/>
    <w:rsid w:val="00CB7AF5"/>
    <w:rsid w:val="00CB7AFF"/>
    <w:rsid w:val="00CB7C5D"/>
    <w:rsid w:val="00CB7C9B"/>
    <w:rsid w:val="00CB7CB3"/>
    <w:rsid w:val="00CB7D57"/>
    <w:rsid w:val="00CB7DA2"/>
    <w:rsid w:val="00CB7E31"/>
    <w:rsid w:val="00CB7FEB"/>
    <w:rsid w:val="00CC002E"/>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C98"/>
    <w:rsid w:val="00CC0FAB"/>
    <w:rsid w:val="00CC1003"/>
    <w:rsid w:val="00CC106F"/>
    <w:rsid w:val="00CC129F"/>
    <w:rsid w:val="00CC1402"/>
    <w:rsid w:val="00CC16AE"/>
    <w:rsid w:val="00CC1726"/>
    <w:rsid w:val="00CC176F"/>
    <w:rsid w:val="00CC17CE"/>
    <w:rsid w:val="00CC190A"/>
    <w:rsid w:val="00CC199B"/>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808"/>
    <w:rsid w:val="00CC4BF1"/>
    <w:rsid w:val="00CC4E65"/>
    <w:rsid w:val="00CC4F00"/>
    <w:rsid w:val="00CC4F6F"/>
    <w:rsid w:val="00CC52F4"/>
    <w:rsid w:val="00CC5585"/>
    <w:rsid w:val="00CC568E"/>
    <w:rsid w:val="00CC577B"/>
    <w:rsid w:val="00CC58C5"/>
    <w:rsid w:val="00CC5926"/>
    <w:rsid w:val="00CC5ADE"/>
    <w:rsid w:val="00CC5C66"/>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5C0"/>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1C88"/>
    <w:rsid w:val="00CD2504"/>
    <w:rsid w:val="00CD25BB"/>
    <w:rsid w:val="00CD275D"/>
    <w:rsid w:val="00CD2A87"/>
    <w:rsid w:val="00CD2A8F"/>
    <w:rsid w:val="00CD2C9F"/>
    <w:rsid w:val="00CD2DBF"/>
    <w:rsid w:val="00CD2DDE"/>
    <w:rsid w:val="00CD2E19"/>
    <w:rsid w:val="00CD30D4"/>
    <w:rsid w:val="00CD31F4"/>
    <w:rsid w:val="00CD320F"/>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B89"/>
    <w:rsid w:val="00CD4CB5"/>
    <w:rsid w:val="00CD4D2C"/>
    <w:rsid w:val="00CD4FE7"/>
    <w:rsid w:val="00CD508D"/>
    <w:rsid w:val="00CD50D0"/>
    <w:rsid w:val="00CD5500"/>
    <w:rsid w:val="00CD56D5"/>
    <w:rsid w:val="00CD572C"/>
    <w:rsid w:val="00CD58D8"/>
    <w:rsid w:val="00CD59B0"/>
    <w:rsid w:val="00CD5AB3"/>
    <w:rsid w:val="00CD5B49"/>
    <w:rsid w:val="00CD5B99"/>
    <w:rsid w:val="00CD5F64"/>
    <w:rsid w:val="00CD615C"/>
    <w:rsid w:val="00CD624E"/>
    <w:rsid w:val="00CD6378"/>
    <w:rsid w:val="00CD65DA"/>
    <w:rsid w:val="00CD6796"/>
    <w:rsid w:val="00CD69EF"/>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5FA"/>
    <w:rsid w:val="00CE073D"/>
    <w:rsid w:val="00CE0927"/>
    <w:rsid w:val="00CE0B9D"/>
    <w:rsid w:val="00CE0C10"/>
    <w:rsid w:val="00CE0C18"/>
    <w:rsid w:val="00CE1500"/>
    <w:rsid w:val="00CE159D"/>
    <w:rsid w:val="00CE15E0"/>
    <w:rsid w:val="00CE15FE"/>
    <w:rsid w:val="00CE1B2C"/>
    <w:rsid w:val="00CE1C19"/>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7A"/>
    <w:rsid w:val="00CE338F"/>
    <w:rsid w:val="00CE339C"/>
    <w:rsid w:val="00CE33B3"/>
    <w:rsid w:val="00CE3455"/>
    <w:rsid w:val="00CE35E3"/>
    <w:rsid w:val="00CE3822"/>
    <w:rsid w:val="00CE3967"/>
    <w:rsid w:val="00CE39AE"/>
    <w:rsid w:val="00CE39F4"/>
    <w:rsid w:val="00CE3B71"/>
    <w:rsid w:val="00CE3C12"/>
    <w:rsid w:val="00CE3CFF"/>
    <w:rsid w:val="00CE3D31"/>
    <w:rsid w:val="00CE40BD"/>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AE4"/>
    <w:rsid w:val="00CE5BF8"/>
    <w:rsid w:val="00CE5D0F"/>
    <w:rsid w:val="00CE5DB1"/>
    <w:rsid w:val="00CE5DCA"/>
    <w:rsid w:val="00CE5DF2"/>
    <w:rsid w:val="00CE61D5"/>
    <w:rsid w:val="00CE634D"/>
    <w:rsid w:val="00CE6494"/>
    <w:rsid w:val="00CE682A"/>
    <w:rsid w:val="00CE6AFC"/>
    <w:rsid w:val="00CE6FFE"/>
    <w:rsid w:val="00CE7027"/>
    <w:rsid w:val="00CE711F"/>
    <w:rsid w:val="00CE7395"/>
    <w:rsid w:val="00CE7493"/>
    <w:rsid w:val="00CE756A"/>
    <w:rsid w:val="00CE75AF"/>
    <w:rsid w:val="00CE766D"/>
    <w:rsid w:val="00CE78E1"/>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4FD"/>
    <w:rsid w:val="00CF1623"/>
    <w:rsid w:val="00CF166E"/>
    <w:rsid w:val="00CF18E9"/>
    <w:rsid w:val="00CF1972"/>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0"/>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E07"/>
    <w:rsid w:val="00CF4E9D"/>
    <w:rsid w:val="00CF4F36"/>
    <w:rsid w:val="00CF5130"/>
    <w:rsid w:val="00CF5206"/>
    <w:rsid w:val="00CF5215"/>
    <w:rsid w:val="00CF5375"/>
    <w:rsid w:val="00CF57FD"/>
    <w:rsid w:val="00CF5845"/>
    <w:rsid w:val="00CF584C"/>
    <w:rsid w:val="00CF5D12"/>
    <w:rsid w:val="00CF5D20"/>
    <w:rsid w:val="00CF5D21"/>
    <w:rsid w:val="00CF5D66"/>
    <w:rsid w:val="00CF5FEC"/>
    <w:rsid w:val="00CF60FF"/>
    <w:rsid w:val="00CF637D"/>
    <w:rsid w:val="00CF63A2"/>
    <w:rsid w:val="00CF64E2"/>
    <w:rsid w:val="00CF6589"/>
    <w:rsid w:val="00CF6A01"/>
    <w:rsid w:val="00CF6A5C"/>
    <w:rsid w:val="00CF6B44"/>
    <w:rsid w:val="00CF6B86"/>
    <w:rsid w:val="00CF6C84"/>
    <w:rsid w:val="00CF6E71"/>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69"/>
    <w:rsid w:val="00CF7CA5"/>
    <w:rsid w:val="00CF7FAF"/>
    <w:rsid w:val="00D0004C"/>
    <w:rsid w:val="00D0018B"/>
    <w:rsid w:val="00D001B3"/>
    <w:rsid w:val="00D002F5"/>
    <w:rsid w:val="00D00393"/>
    <w:rsid w:val="00D00538"/>
    <w:rsid w:val="00D007D4"/>
    <w:rsid w:val="00D00A41"/>
    <w:rsid w:val="00D00B6E"/>
    <w:rsid w:val="00D00B71"/>
    <w:rsid w:val="00D00DD7"/>
    <w:rsid w:val="00D00E1D"/>
    <w:rsid w:val="00D00ECA"/>
    <w:rsid w:val="00D00ED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12"/>
    <w:rsid w:val="00D034A0"/>
    <w:rsid w:val="00D03562"/>
    <w:rsid w:val="00D035A0"/>
    <w:rsid w:val="00D036CE"/>
    <w:rsid w:val="00D037B3"/>
    <w:rsid w:val="00D0385F"/>
    <w:rsid w:val="00D03A47"/>
    <w:rsid w:val="00D03A92"/>
    <w:rsid w:val="00D03C46"/>
    <w:rsid w:val="00D0414C"/>
    <w:rsid w:val="00D043A0"/>
    <w:rsid w:val="00D043BF"/>
    <w:rsid w:val="00D043C0"/>
    <w:rsid w:val="00D0447C"/>
    <w:rsid w:val="00D044F5"/>
    <w:rsid w:val="00D0456C"/>
    <w:rsid w:val="00D0465C"/>
    <w:rsid w:val="00D046EF"/>
    <w:rsid w:val="00D0470F"/>
    <w:rsid w:val="00D04744"/>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48"/>
    <w:rsid w:val="00D06894"/>
    <w:rsid w:val="00D06A3B"/>
    <w:rsid w:val="00D06AC2"/>
    <w:rsid w:val="00D06C5E"/>
    <w:rsid w:val="00D06DEF"/>
    <w:rsid w:val="00D06F4C"/>
    <w:rsid w:val="00D07176"/>
    <w:rsid w:val="00D071AA"/>
    <w:rsid w:val="00D073AE"/>
    <w:rsid w:val="00D073F1"/>
    <w:rsid w:val="00D073FE"/>
    <w:rsid w:val="00D0752E"/>
    <w:rsid w:val="00D07640"/>
    <w:rsid w:val="00D07697"/>
    <w:rsid w:val="00D076BB"/>
    <w:rsid w:val="00D07742"/>
    <w:rsid w:val="00D07854"/>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B"/>
    <w:rsid w:val="00D1142E"/>
    <w:rsid w:val="00D115C0"/>
    <w:rsid w:val="00D11833"/>
    <w:rsid w:val="00D11BF6"/>
    <w:rsid w:val="00D11C6A"/>
    <w:rsid w:val="00D11D38"/>
    <w:rsid w:val="00D1213C"/>
    <w:rsid w:val="00D12507"/>
    <w:rsid w:val="00D125D4"/>
    <w:rsid w:val="00D12701"/>
    <w:rsid w:val="00D127AD"/>
    <w:rsid w:val="00D128B7"/>
    <w:rsid w:val="00D129BC"/>
    <w:rsid w:val="00D129CB"/>
    <w:rsid w:val="00D12A25"/>
    <w:rsid w:val="00D12C1B"/>
    <w:rsid w:val="00D12DAC"/>
    <w:rsid w:val="00D12F34"/>
    <w:rsid w:val="00D12F3C"/>
    <w:rsid w:val="00D1328E"/>
    <w:rsid w:val="00D133DB"/>
    <w:rsid w:val="00D13499"/>
    <w:rsid w:val="00D13857"/>
    <w:rsid w:val="00D13A46"/>
    <w:rsid w:val="00D13A4E"/>
    <w:rsid w:val="00D13B31"/>
    <w:rsid w:val="00D13D04"/>
    <w:rsid w:val="00D142B2"/>
    <w:rsid w:val="00D1437B"/>
    <w:rsid w:val="00D14505"/>
    <w:rsid w:val="00D1451B"/>
    <w:rsid w:val="00D14521"/>
    <w:rsid w:val="00D1461F"/>
    <w:rsid w:val="00D1470B"/>
    <w:rsid w:val="00D14756"/>
    <w:rsid w:val="00D14762"/>
    <w:rsid w:val="00D14875"/>
    <w:rsid w:val="00D149AF"/>
    <w:rsid w:val="00D14A21"/>
    <w:rsid w:val="00D14B88"/>
    <w:rsid w:val="00D14D27"/>
    <w:rsid w:val="00D15069"/>
    <w:rsid w:val="00D151C8"/>
    <w:rsid w:val="00D151F0"/>
    <w:rsid w:val="00D15208"/>
    <w:rsid w:val="00D15249"/>
    <w:rsid w:val="00D1532C"/>
    <w:rsid w:val="00D15649"/>
    <w:rsid w:val="00D156F9"/>
    <w:rsid w:val="00D15834"/>
    <w:rsid w:val="00D15844"/>
    <w:rsid w:val="00D1598D"/>
    <w:rsid w:val="00D15CB9"/>
    <w:rsid w:val="00D15E0A"/>
    <w:rsid w:val="00D15F13"/>
    <w:rsid w:val="00D15F3B"/>
    <w:rsid w:val="00D16062"/>
    <w:rsid w:val="00D160F9"/>
    <w:rsid w:val="00D16153"/>
    <w:rsid w:val="00D1645A"/>
    <w:rsid w:val="00D164A4"/>
    <w:rsid w:val="00D16548"/>
    <w:rsid w:val="00D1661F"/>
    <w:rsid w:val="00D16668"/>
    <w:rsid w:val="00D16944"/>
    <w:rsid w:val="00D16AC9"/>
    <w:rsid w:val="00D16AF7"/>
    <w:rsid w:val="00D16BA3"/>
    <w:rsid w:val="00D16D2D"/>
    <w:rsid w:val="00D16DA4"/>
    <w:rsid w:val="00D16DBA"/>
    <w:rsid w:val="00D16DFC"/>
    <w:rsid w:val="00D16F87"/>
    <w:rsid w:val="00D16FBE"/>
    <w:rsid w:val="00D17055"/>
    <w:rsid w:val="00D172E6"/>
    <w:rsid w:val="00D173F9"/>
    <w:rsid w:val="00D174DD"/>
    <w:rsid w:val="00D1763A"/>
    <w:rsid w:val="00D17C0E"/>
    <w:rsid w:val="00D17C3E"/>
    <w:rsid w:val="00D17CA4"/>
    <w:rsid w:val="00D17D3C"/>
    <w:rsid w:val="00D17D63"/>
    <w:rsid w:val="00D17DEA"/>
    <w:rsid w:val="00D17F54"/>
    <w:rsid w:val="00D2029F"/>
    <w:rsid w:val="00D20344"/>
    <w:rsid w:val="00D2037D"/>
    <w:rsid w:val="00D2055A"/>
    <w:rsid w:val="00D2062F"/>
    <w:rsid w:val="00D206DB"/>
    <w:rsid w:val="00D207A3"/>
    <w:rsid w:val="00D20990"/>
    <w:rsid w:val="00D20AC6"/>
    <w:rsid w:val="00D20B5B"/>
    <w:rsid w:val="00D20C45"/>
    <w:rsid w:val="00D20C7D"/>
    <w:rsid w:val="00D20E30"/>
    <w:rsid w:val="00D20E68"/>
    <w:rsid w:val="00D2107D"/>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1F58"/>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75E"/>
    <w:rsid w:val="00D2483A"/>
    <w:rsid w:val="00D2485D"/>
    <w:rsid w:val="00D248A0"/>
    <w:rsid w:val="00D248D2"/>
    <w:rsid w:val="00D24999"/>
    <w:rsid w:val="00D24B13"/>
    <w:rsid w:val="00D24C68"/>
    <w:rsid w:val="00D24EF9"/>
    <w:rsid w:val="00D24FC4"/>
    <w:rsid w:val="00D25420"/>
    <w:rsid w:val="00D255DF"/>
    <w:rsid w:val="00D255F3"/>
    <w:rsid w:val="00D25715"/>
    <w:rsid w:val="00D257EE"/>
    <w:rsid w:val="00D25990"/>
    <w:rsid w:val="00D25BEE"/>
    <w:rsid w:val="00D25D54"/>
    <w:rsid w:val="00D25E23"/>
    <w:rsid w:val="00D25F78"/>
    <w:rsid w:val="00D260BB"/>
    <w:rsid w:val="00D2646B"/>
    <w:rsid w:val="00D264D7"/>
    <w:rsid w:val="00D26727"/>
    <w:rsid w:val="00D26985"/>
    <w:rsid w:val="00D26B38"/>
    <w:rsid w:val="00D26BAA"/>
    <w:rsid w:val="00D26C54"/>
    <w:rsid w:val="00D26CF2"/>
    <w:rsid w:val="00D26DE6"/>
    <w:rsid w:val="00D26DE8"/>
    <w:rsid w:val="00D26EC7"/>
    <w:rsid w:val="00D26FC8"/>
    <w:rsid w:val="00D27594"/>
    <w:rsid w:val="00D27704"/>
    <w:rsid w:val="00D2780E"/>
    <w:rsid w:val="00D2793C"/>
    <w:rsid w:val="00D27A8E"/>
    <w:rsid w:val="00D27B08"/>
    <w:rsid w:val="00D27BF5"/>
    <w:rsid w:val="00D27D9B"/>
    <w:rsid w:val="00D27DA8"/>
    <w:rsid w:val="00D27E14"/>
    <w:rsid w:val="00D27ED6"/>
    <w:rsid w:val="00D27F19"/>
    <w:rsid w:val="00D3006D"/>
    <w:rsid w:val="00D303B1"/>
    <w:rsid w:val="00D303F1"/>
    <w:rsid w:val="00D30455"/>
    <w:rsid w:val="00D3067F"/>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3EC"/>
    <w:rsid w:val="00D324B0"/>
    <w:rsid w:val="00D32792"/>
    <w:rsid w:val="00D32E2C"/>
    <w:rsid w:val="00D32ECC"/>
    <w:rsid w:val="00D3340B"/>
    <w:rsid w:val="00D335A8"/>
    <w:rsid w:val="00D336E1"/>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DD9"/>
    <w:rsid w:val="00D34EBC"/>
    <w:rsid w:val="00D34EE4"/>
    <w:rsid w:val="00D35059"/>
    <w:rsid w:val="00D3537D"/>
    <w:rsid w:val="00D354DC"/>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51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5BD"/>
    <w:rsid w:val="00D4064D"/>
    <w:rsid w:val="00D40654"/>
    <w:rsid w:val="00D40748"/>
    <w:rsid w:val="00D409AB"/>
    <w:rsid w:val="00D409AE"/>
    <w:rsid w:val="00D40A14"/>
    <w:rsid w:val="00D40A4D"/>
    <w:rsid w:val="00D40B67"/>
    <w:rsid w:val="00D40CF7"/>
    <w:rsid w:val="00D40DC8"/>
    <w:rsid w:val="00D40EB8"/>
    <w:rsid w:val="00D40ED4"/>
    <w:rsid w:val="00D411C0"/>
    <w:rsid w:val="00D4125C"/>
    <w:rsid w:val="00D413DF"/>
    <w:rsid w:val="00D41644"/>
    <w:rsid w:val="00D4168F"/>
    <w:rsid w:val="00D41764"/>
    <w:rsid w:val="00D41915"/>
    <w:rsid w:val="00D419CD"/>
    <w:rsid w:val="00D41C96"/>
    <w:rsid w:val="00D41CAA"/>
    <w:rsid w:val="00D41D9E"/>
    <w:rsid w:val="00D41F15"/>
    <w:rsid w:val="00D41FB0"/>
    <w:rsid w:val="00D41FE1"/>
    <w:rsid w:val="00D42019"/>
    <w:rsid w:val="00D42091"/>
    <w:rsid w:val="00D42146"/>
    <w:rsid w:val="00D42457"/>
    <w:rsid w:val="00D42544"/>
    <w:rsid w:val="00D426AC"/>
    <w:rsid w:val="00D427DA"/>
    <w:rsid w:val="00D427DE"/>
    <w:rsid w:val="00D42808"/>
    <w:rsid w:val="00D42988"/>
    <w:rsid w:val="00D42A26"/>
    <w:rsid w:val="00D42D2C"/>
    <w:rsid w:val="00D42D53"/>
    <w:rsid w:val="00D42D9D"/>
    <w:rsid w:val="00D42DF8"/>
    <w:rsid w:val="00D42FB8"/>
    <w:rsid w:val="00D430AA"/>
    <w:rsid w:val="00D431E5"/>
    <w:rsid w:val="00D432D7"/>
    <w:rsid w:val="00D4358E"/>
    <w:rsid w:val="00D436A6"/>
    <w:rsid w:val="00D438B7"/>
    <w:rsid w:val="00D43B90"/>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933"/>
    <w:rsid w:val="00D44ABD"/>
    <w:rsid w:val="00D44B0B"/>
    <w:rsid w:val="00D44BD9"/>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06"/>
    <w:rsid w:val="00D45936"/>
    <w:rsid w:val="00D45AE5"/>
    <w:rsid w:val="00D45C42"/>
    <w:rsid w:val="00D45FFD"/>
    <w:rsid w:val="00D46090"/>
    <w:rsid w:val="00D460BE"/>
    <w:rsid w:val="00D46146"/>
    <w:rsid w:val="00D4629B"/>
    <w:rsid w:val="00D466D8"/>
    <w:rsid w:val="00D4690E"/>
    <w:rsid w:val="00D46AC4"/>
    <w:rsid w:val="00D46ACB"/>
    <w:rsid w:val="00D46D85"/>
    <w:rsid w:val="00D46F57"/>
    <w:rsid w:val="00D47290"/>
    <w:rsid w:val="00D472A8"/>
    <w:rsid w:val="00D474C4"/>
    <w:rsid w:val="00D4774C"/>
    <w:rsid w:val="00D47935"/>
    <w:rsid w:val="00D47972"/>
    <w:rsid w:val="00D47980"/>
    <w:rsid w:val="00D47BD8"/>
    <w:rsid w:val="00D47C0A"/>
    <w:rsid w:val="00D47CC5"/>
    <w:rsid w:val="00D47E01"/>
    <w:rsid w:val="00D47E8A"/>
    <w:rsid w:val="00D50157"/>
    <w:rsid w:val="00D501ED"/>
    <w:rsid w:val="00D5028A"/>
    <w:rsid w:val="00D505EA"/>
    <w:rsid w:val="00D50652"/>
    <w:rsid w:val="00D506B4"/>
    <w:rsid w:val="00D5089D"/>
    <w:rsid w:val="00D50960"/>
    <w:rsid w:val="00D50ABC"/>
    <w:rsid w:val="00D50D11"/>
    <w:rsid w:val="00D50DA2"/>
    <w:rsid w:val="00D50FAB"/>
    <w:rsid w:val="00D5124C"/>
    <w:rsid w:val="00D5137E"/>
    <w:rsid w:val="00D51418"/>
    <w:rsid w:val="00D514E0"/>
    <w:rsid w:val="00D5153C"/>
    <w:rsid w:val="00D51684"/>
    <w:rsid w:val="00D51BE2"/>
    <w:rsid w:val="00D51E42"/>
    <w:rsid w:val="00D51E5F"/>
    <w:rsid w:val="00D51F4E"/>
    <w:rsid w:val="00D52131"/>
    <w:rsid w:val="00D52328"/>
    <w:rsid w:val="00D5233E"/>
    <w:rsid w:val="00D524F3"/>
    <w:rsid w:val="00D525F9"/>
    <w:rsid w:val="00D526AC"/>
    <w:rsid w:val="00D527DD"/>
    <w:rsid w:val="00D5295C"/>
    <w:rsid w:val="00D52993"/>
    <w:rsid w:val="00D52B7E"/>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654"/>
    <w:rsid w:val="00D55946"/>
    <w:rsid w:val="00D55B84"/>
    <w:rsid w:val="00D55BAB"/>
    <w:rsid w:val="00D55CE5"/>
    <w:rsid w:val="00D55D32"/>
    <w:rsid w:val="00D55DD7"/>
    <w:rsid w:val="00D55EA8"/>
    <w:rsid w:val="00D56777"/>
    <w:rsid w:val="00D5681E"/>
    <w:rsid w:val="00D56BB8"/>
    <w:rsid w:val="00D56DEB"/>
    <w:rsid w:val="00D56E1D"/>
    <w:rsid w:val="00D56FCF"/>
    <w:rsid w:val="00D571A0"/>
    <w:rsid w:val="00D573F7"/>
    <w:rsid w:val="00D574EC"/>
    <w:rsid w:val="00D57593"/>
    <w:rsid w:val="00D575CE"/>
    <w:rsid w:val="00D575F0"/>
    <w:rsid w:val="00D57786"/>
    <w:rsid w:val="00D57BE1"/>
    <w:rsid w:val="00D57DCC"/>
    <w:rsid w:val="00D57DF1"/>
    <w:rsid w:val="00D57E02"/>
    <w:rsid w:val="00D57F29"/>
    <w:rsid w:val="00D57FE0"/>
    <w:rsid w:val="00D6006E"/>
    <w:rsid w:val="00D603EB"/>
    <w:rsid w:val="00D60457"/>
    <w:rsid w:val="00D60909"/>
    <w:rsid w:val="00D60B97"/>
    <w:rsid w:val="00D60CAC"/>
    <w:rsid w:val="00D60E99"/>
    <w:rsid w:val="00D60F34"/>
    <w:rsid w:val="00D60F5C"/>
    <w:rsid w:val="00D61052"/>
    <w:rsid w:val="00D6105E"/>
    <w:rsid w:val="00D611C9"/>
    <w:rsid w:val="00D612C5"/>
    <w:rsid w:val="00D61435"/>
    <w:rsid w:val="00D61750"/>
    <w:rsid w:val="00D6186F"/>
    <w:rsid w:val="00D61957"/>
    <w:rsid w:val="00D61A97"/>
    <w:rsid w:val="00D61CE9"/>
    <w:rsid w:val="00D61D0F"/>
    <w:rsid w:val="00D61D9D"/>
    <w:rsid w:val="00D61DC5"/>
    <w:rsid w:val="00D61E83"/>
    <w:rsid w:val="00D61EB9"/>
    <w:rsid w:val="00D61EF1"/>
    <w:rsid w:val="00D61F0E"/>
    <w:rsid w:val="00D61F2F"/>
    <w:rsid w:val="00D6203F"/>
    <w:rsid w:val="00D620D0"/>
    <w:rsid w:val="00D620D9"/>
    <w:rsid w:val="00D62263"/>
    <w:rsid w:val="00D62265"/>
    <w:rsid w:val="00D62349"/>
    <w:rsid w:val="00D624A4"/>
    <w:rsid w:val="00D624C8"/>
    <w:rsid w:val="00D62699"/>
    <w:rsid w:val="00D626BE"/>
    <w:rsid w:val="00D627DA"/>
    <w:rsid w:val="00D62A1E"/>
    <w:rsid w:val="00D62E05"/>
    <w:rsid w:val="00D62E57"/>
    <w:rsid w:val="00D62EEF"/>
    <w:rsid w:val="00D630CF"/>
    <w:rsid w:val="00D63129"/>
    <w:rsid w:val="00D63391"/>
    <w:rsid w:val="00D63405"/>
    <w:rsid w:val="00D63703"/>
    <w:rsid w:val="00D639F5"/>
    <w:rsid w:val="00D63A1E"/>
    <w:rsid w:val="00D63B08"/>
    <w:rsid w:val="00D63B85"/>
    <w:rsid w:val="00D63BC7"/>
    <w:rsid w:val="00D63DAA"/>
    <w:rsid w:val="00D63EFB"/>
    <w:rsid w:val="00D6406C"/>
    <w:rsid w:val="00D640CA"/>
    <w:rsid w:val="00D64186"/>
    <w:rsid w:val="00D641EC"/>
    <w:rsid w:val="00D643FC"/>
    <w:rsid w:val="00D64407"/>
    <w:rsid w:val="00D64669"/>
    <w:rsid w:val="00D64AFE"/>
    <w:rsid w:val="00D64BDF"/>
    <w:rsid w:val="00D65619"/>
    <w:rsid w:val="00D6568C"/>
    <w:rsid w:val="00D6586D"/>
    <w:rsid w:val="00D65878"/>
    <w:rsid w:val="00D65966"/>
    <w:rsid w:val="00D65A52"/>
    <w:rsid w:val="00D65CC7"/>
    <w:rsid w:val="00D65CD3"/>
    <w:rsid w:val="00D65EE9"/>
    <w:rsid w:val="00D66068"/>
    <w:rsid w:val="00D66175"/>
    <w:rsid w:val="00D6618A"/>
    <w:rsid w:val="00D6655A"/>
    <w:rsid w:val="00D66ABB"/>
    <w:rsid w:val="00D66B2C"/>
    <w:rsid w:val="00D66C02"/>
    <w:rsid w:val="00D66D57"/>
    <w:rsid w:val="00D66D6C"/>
    <w:rsid w:val="00D66DD2"/>
    <w:rsid w:val="00D66EC0"/>
    <w:rsid w:val="00D66FB1"/>
    <w:rsid w:val="00D670B4"/>
    <w:rsid w:val="00D67294"/>
    <w:rsid w:val="00D672AD"/>
    <w:rsid w:val="00D67537"/>
    <w:rsid w:val="00D675EE"/>
    <w:rsid w:val="00D679C2"/>
    <w:rsid w:val="00D67A08"/>
    <w:rsid w:val="00D67B66"/>
    <w:rsid w:val="00D67B88"/>
    <w:rsid w:val="00D67C96"/>
    <w:rsid w:val="00D67FB4"/>
    <w:rsid w:val="00D70011"/>
    <w:rsid w:val="00D700C8"/>
    <w:rsid w:val="00D7026B"/>
    <w:rsid w:val="00D702A1"/>
    <w:rsid w:val="00D702A9"/>
    <w:rsid w:val="00D702E9"/>
    <w:rsid w:val="00D70364"/>
    <w:rsid w:val="00D70696"/>
    <w:rsid w:val="00D70725"/>
    <w:rsid w:val="00D70788"/>
    <w:rsid w:val="00D709DA"/>
    <w:rsid w:val="00D709FE"/>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4E6"/>
    <w:rsid w:val="00D7297D"/>
    <w:rsid w:val="00D72B37"/>
    <w:rsid w:val="00D72B9B"/>
    <w:rsid w:val="00D72DB5"/>
    <w:rsid w:val="00D72DD4"/>
    <w:rsid w:val="00D72E69"/>
    <w:rsid w:val="00D72EDE"/>
    <w:rsid w:val="00D72EF0"/>
    <w:rsid w:val="00D7317E"/>
    <w:rsid w:val="00D731EA"/>
    <w:rsid w:val="00D731F2"/>
    <w:rsid w:val="00D731FE"/>
    <w:rsid w:val="00D7335A"/>
    <w:rsid w:val="00D733B0"/>
    <w:rsid w:val="00D7353C"/>
    <w:rsid w:val="00D73742"/>
    <w:rsid w:val="00D73781"/>
    <w:rsid w:val="00D73929"/>
    <w:rsid w:val="00D73ADD"/>
    <w:rsid w:val="00D73B7F"/>
    <w:rsid w:val="00D73C45"/>
    <w:rsid w:val="00D73D9C"/>
    <w:rsid w:val="00D73DE5"/>
    <w:rsid w:val="00D7402A"/>
    <w:rsid w:val="00D7424E"/>
    <w:rsid w:val="00D743AA"/>
    <w:rsid w:val="00D746BF"/>
    <w:rsid w:val="00D747DF"/>
    <w:rsid w:val="00D749BA"/>
    <w:rsid w:val="00D74A96"/>
    <w:rsid w:val="00D74BCC"/>
    <w:rsid w:val="00D74DC5"/>
    <w:rsid w:val="00D74DDE"/>
    <w:rsid w:val="00D74DDF"/>
    <w:rsid w:val="00D74E0C"/>
    <w:rsid w:val="00D74E42"/>
    <w:rsid w:val="00D750DE"/>
    <w:rsid w:val="00D7513E"/>
    <w:rsid w:val="00D75183"/>
    <w:rsid w:val="00D7518F"/>
    <w:rsid w:val="00D75360"/>
    <w:rsid w:val="00D7570D"/>
    <w:rsid w:val="00D757F7"/>
    <w:rsid w:val="00D7582D"/>
    <w:rsid w:val="00D7585B"/>
    <w:rsid w:val="00D758A7"/>
    <w:rsid w:val="00D758EB"/>
    <w:rsid w:val="00D7591A"/>
    <w:rsid w:val="00D759EB"/>
    <w:rsid w:val="00D75AA9"/>
    <w:rsid w:val="00D75B7B"/>
    <w:rsid w:val="00D75BD2"/>
    <w:rsid w:val="00D75C97"/>
    <w:rsid w:val="00D75E97"/>
    <w:rsid w:val="00D75EE4"/>
    <w:rsid w:val="00D75F5C"/>
    <w:rsid w:val="00D76018"/>
    <w:rsid w:val="00D76023"/>
    <w:rsid w:val="00D761F9"/>
    <w:rsid w:val="00D762C7"/>
    <w:rsid w:val="00D764A3"/>
    <w:rsid w:val="00D76529"/>
    <w:rsid w:val="00D76594"/>
    <w:rsid w:val="00D7696B"/>
    <w:rsid w:val="00D76AF3"/>
    <w:rsid w:val="00D76EF2"/>
    <w:rsid w:val="00D76F09"/>
    <w:rsid w:val="00D77090"/>
    <w:rsid w:val="00D771DE"/>
    <w:rsid w:val="00D77387"/>
    <w:rsid w:val="00D774B7"/>
    <w:rsid w:val="00D77613"/>
    <w:rsid w:val="00D77DB0"/>
    <w:rsid w:val="00D800C3"/>
    <w:rsid w:val="00D8014A"/>
    <w:rsid w:val="00D802DF"/>
    <w:rsid w:val="00D802F5"/>
    <w:rsid w:val="00D80617"/>
    <w:rsid w:val="00D807FF"/>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1CE"/>
    <w:rsid w:val="00D8235B"/>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B73"/>
    <w:rsid w:val="00D83C93"/>
    <w:rsid w:val="00D83DF6"/>
    <w:rsid w:val="00D83EAE"/>
    <w:rsid w:val="00D83F73"/>
    <w:rsid w:val="00D83FC7"/>
    <w:rsid w:val="00D841AE"/>
    <w:rsid w:val="00D84277"/>
    <w:rsid w:val="00D842E9"/>
    <w:rsid w:val="00D84646"/>
    <w:rsid w:val="00D8482C"/>
    <w:rsid w:val="00D84BCE"/>
    <w:rsid w:val="00D84C32"/>
    <w:rsid w:val="00D84EFE"/>
    <w:rsid w:val="00D8511B"/>
    <w:rsid w:val="00D851CA"/>
    <w:rsid w:val="00D854D4"/>
    <w:rsid w:val="00D8553F"/>
    <w:rsid w:val="00D85A31"/>
    <w:rsid w:val="00D85A7F"/>
    <w:rsid w:val="00D85C8D"/>
    <w:rsid w:val="00D86108"/>
    <w:rsid w:val="00D863C6"/>
    <w:rsid w:val="00D863F8"/>
    <w:rsid w:val="00D86442"/>
    <w:rsid w:val="00D8646B"/>
    <w:rsid w:val="00D864CF"/>
    <w:rsid w:val="00D8653A"/>
    <w:rsid w:val="00D86637"/>
    <w:rsid w:val="00D8667B"/>
    <w:rsid w:val="00D86790"/>
    <w:rsid w:val="00D8689B"/>
    <w:rsid w:val="00D868E0"/>
    <w:rsid w:val="00D86A3D"/>
    <w:rsid w:val="00D86AE9"/>
    <w:rsid w:val="00D86B48"/>
    <w:rsid w:val="00D86F16"/>
    <w:rsid w:val="00D86FF6"/>
    <w:rsid w:val="00D8708B"/>
    <w:rsid w:val="00D872A0"/>
    <w:rsid w:val="00D872BE"/>
    <w:rsid w:val="00D872C2"/>
    <w:rsid w:val="00D87409"/>
    <w:rsid w:val="00D87570"/>
    <w:rsid w:val="00D87762"/>
    <w:rsid w:val="00D8778C"/>
    <w:rsid w:val="00D87AA5"/>
    <w:rsid w:val="00D87B26"/>
    <w:rsid w:val="00D87C3A"/>
    <w:rsid w:val="00D87F08"/>
    <w:rsid w:val="00D9024D"/>
    <w:rsid w:val="00D90407"/>
    <w:rsid w:val="00D90512"/>
    <w:rsid w:val="00D906B9"/>
    <w:rsid w:val="00D9070B"/>
    <w:rsid w:val="00D907A0"/>
    <w:rsid w:val="00D90817"/>
    <w:rsid w:val="00D90819"/>
    <w:rsid w:val="00D909D3"/>
    <w:rsid w:val="00D90A48"/>
    <w:rsid w:val="00D90CB1"/>
    <w:rsid w:val="00D90FEE"/>
    <w:rsid w:val="00D9117C"/>
    <w:rsid w:val="00D911A3"/>
    <w:rsid w:val="00D911AA"/>
    <w:rsid w:val="00D911EF"/>
    <w:rsid w:val="00D912DC"/>
    <w:rsid w:val="00D9133A"/>
    <w:rsid w:val="00D913E2"/>
    <w:rsid w:val="00D91680"/>
    <w:rsid w:val="00D916C9"/>
    <w:rsid w:val="00D91968"/>
    <w:rsid w:val="00D91BD5"/>
    <w:rsid w:val="00D91D4A"/>
    <w:rsid w:val="00D91D5C"/>
    <w:rsid w:val="00D91D81"/>
    <w:rsid w:val="00D91DF5"/>
    <w:rsid w:val="00D91E20"/>
    <w:rsid w:val="00D91EF2"/>
    <w:rsid w:val="00D920C6"/>
    <w:rsid w:val="00D92205"/>
    <w:rsid w:val="00D922D3"/>
    <w:rsid w:val="00D92445"/>
    <w:rsid w:val="00D92510"/>
    <w:rsid w:val="00D927A8"/>
    <w:rsid w:val="00D92852"/>
    <w:rsid w:val="00D92A11"/>
    <w:rsid w:val="00D92B68"/>
    <w:rsid w:val="00D92B6D"/>
    <w:rsid w:val="00D92CF6"/>
    <w:rsid w:val="00D92D28"/>
    <w:rsid w:val="00D92DB6"/>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1E"/>
    <w:rsid w:val="00D9447D"/>
    <w:rsid w:val="00D94539"/>
    <w:rsid w:val="00D94690"/>
    <w:rsid w:val="00D94B45"/>
    <w:rsid w:val="00D94B7E"/>
    <w:rsid w:val="00D94C31"/>
    <w:rsid w:val="00D94D44"/>
    <w:rsid w:val="00D94E73"/>
    <w:rsid w:val="00D94EA3"/>
    <w:rsid w:val="00D94F19"/>
    <w:rsid w:val="00D95190"/>
    <w:rsid w:val="00D95198"/>
    <w:rsid w:val="00D954C8"/>
    <w:rsid w:val="00D9550F"/>
    <w:rsid w:val="00D9561C"/>
    <w:rsid w:val="00D959FE"/>
    <w:rsid w:val="00D95AAE"/>
    <w:rsid w:val="00D95C8E"/>
    <w:rsid w:val="00D95DE1"/>
    <w:rsid w:val="00D96298"/>
    <w:rsid w:val="00D962CB"/>
    <w:rsid w:val="00D964FC"/>
    <w:rsid w:val="00D966F8"/>
    <w:rsid w:val="00D9680E"/>
    <w:rsid w:val="00D96917"/>
    <w:rsid w:val="00D96920"/>
    <w:rsid w:val="00D96B22"/>
    <w:rsid w:val="00D96B32"/>
    <w:rsid w:val="00D96C2D"/>
    <w:rsid w:val="00D96D5C"/>
    <w:rsid w:val="00D96DA7"/>
    <w:rsid w:val="00D96E5C"/>
    <w:rsid w:val="00D96FD2"/>
    <w:rsid w:val="00D972EA"/>
    <w:rsid w:val="00D972EF"/>
    <w:rsid w:val="00D973BF"/>
    <w:rsid w:val="00D9754A"/>
    <w:rsid w:val="00D975A9"/>
    <w:rsid w:val="00D975F3"/>
    <w:rsid w:val="00D975FE"/>
    <w:rsid w:val="00D97629"/>
    <w:rsid w:val="00D97699"/>
    <w:rsid w:val="00D97795"/>
    <w:rsid w:val="00D97824"/>
    <w:rsid w:val="00D97879"/>
    <w:rsid w:val="00D97A90"/>
    <w:rsid w:val="00D97B94"/>
    <w:rsid w:val="00D97CB4"/>
    <w:rsid w:val="00D97FE8"/>
    <w:rsid w:val="00DA01AE"/>
    <w:rsid w:val="00DA0613"/>
    <w:rsid w:val="00DA06EE"/>
    <w:rsid w:val="00DA09C8"/>
    <w:rsid w:val="00DA0A45"/>
    <w:rsid w:val="00DA0BF0"/>
    <w:rsid w:val="00DA0D7A"/>
    <w:rsid w:val="00DA0F5C"/>
    <w:rsid w:val="00DA0FDB"/>
    <w:rsid w:val="00DA1067"/>
    <w:rsid w:val="00DA1244"/>
    <w:rsid w:val="00DA14A4"/>
    <w:rsid w:val="00DA152E"/>
    <w:rsid w:val="00DA1763"/>
    <w:rsid w:val="00DA17CC"/>
    <w:rsid w:val="00DA19BE"/>
    <w:rsid w:val="00DA1A20"/>
    <w:rsid w:val="00DA1B0A"/>
    <w:rsid w:val="00DA1C86"/>
    <w:rsid w:val="00DA1D10"/>
    <w:rsid w:val="00DA1E78"/>
    <w:rsid w:val="00DA1E82"/>
    <w:rsid w:val="00DA230C"/>
    <w:rsid w:val="00DA251F"/>
    <w:rsid w:val="00DA256F"/>
    <w:rsid w:val="00DA25C0"/>
    <w:rsid w:val="00DA26CF"/>
    <w:rsid w:val="00DA28C2"/>
    <w:rsid w:val="00DA2945"/>
    <w:rsid w:val="00DA2B28"/>
    <w:rsid w:val="00DA2C2D"/>
    <w:rsid w:val="00DA2D1C"/>
    <w:rsid w:val="00DA2D3E"/>
    <w:rsid w:val="00DA2D4C"/>
    <w:rsid w:val="00DA2E90"/>
    <w:rsid w:val="00DA3010"/>
    <w:rsid w:val="00DA3046"/>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5EF"/>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5A"/>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B3"/>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640"/>
    <w:rsid w:val="00DB1740"/>
    <w:rsid w:val="00DB1B55"/>
    <w:rsid w:val="00DB1C7C"/>
    <w:rsid w:val="00DB1CE0"/>
    <w:rsid w:val="00DB1E0A"/>
    <w:rsid w:val="00DB1EB5"/>
    <w:rsid w:val="00DB1F34"/>
    <w:rsid w:val="00DB2075"/>
    <w:rsid w:val="00DB2083"/>
    <w:rsid w:val="00DB2110"/>
    <w:rsid w:val="00DB2207"/>
    <w:rsid w:val="00DB2407"/>
    <w:rsid w:val="00DB2445"/>
    <w:rsid w:val="00DB2604"/>
    <w:rsid w:val="00DB269A"/>
    <w:rsid w:val="00DB2764"/>
    <w:rsid w:val="00DB2A3C"/>
    <w:rsid w:val="00DB2A7A"/>
    <w:rsid w:val="00DB2BBC"/>
    <w:rsid w:val="00DB2BD1"/>
    <w:rsid w:val="00DB2C6F"/>
    <w:rsid w:val="00DB2E89"/>
    <w:rsid w:val="00DB2EC2"/>
    <w:rsid w:val="00DB2FD7"/>
    <w:rsid w:val="00DB304C"/>
    <w:rsid w:val="00DB3257"/>
    <w:rsid w:val="00DB32ED"/>
    <w:rsid w:val="00DB3687"/>
    <w:rsid w:val="00DB36EA"/>
    <w:rsid w:val="00DB36FE"/>
    <w:rsid w:val="00DB3710"/>
    <w:rsid w:val="00DB3744"/>
    <w:rsid w:val="00DB37ED"/>
    <w:rsid w:val="00DB384E"/>
    <w:rsid w:val="00DB3A62"/>
    <w:rsid w:val="00DB3A99"/>
    <w:rsid w:val="00DB3BE5"/>
    <w:rsid w:val="00DB3D2C"/>
    <w:rsid w:val="00DB3D98"/>
    <w:rsid w:val="00DB3E95"/>
    <w:rsid w:val="00DB3F0F"/>
    <w:rsid w:val="00DB404B"/>
    <w:rsid w:val="00DB40AA"/>
    <w:rsid w:val="00DB4124"/>
    <w:rsid w:val="00DB4201"/>
    <w:rsid w:val="00DB4392"/>
    <w:rsid w:val="00DB46BC"/>
    <w:rsid w:val="00DB4775"/>
    <w:rsid w:val="00DB4B4A"/>
    <w:rsid w:val="00DB4CAE"/>
    <w:rsid w:val="00DB4DA3"/>
    <w:rsid w:val="00DB4E65"/>
    <w:rsid w:val="00DB4F80"/>
    <w:rsid w:val="00DB502B"/>
    <w:rsid w:val="00DB51EF"/>
    <w:rsid w:val="00DB55C1"/>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8D"/>
    <w:rsid w:val="00DC0CE5"/>
    <w:rsid w:val="00DC0DED"/>
    <w:rsid w:val="00DC0FFB"/>
    <w:rsid w:val="00DC111C"/>
    <w:rsid w:val="00DC1295"/>
    <w:rsid w:val="00DC186F"/>
    <w:rsid w:val="00DC1961"/>
    <w:rsid w:val="00DC1983"/>
    <w:rsid w:val="00DC1F3D"/>
    <w:rsid w:val="00DC1FDB"/>
    <w:rsid w:val="00DC2087"/>
    <w:rsid w:val="00DC210D"/>
    <w:rsid w:val="00DC227A"/>
    <w:rsid w:val="00DC232A"/>
    <w:rsid w:val="00DC24B8"/>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CDE"/>
    <w:rsid w:val="00DC3CFC"/>
    <w:rsid w:val="00DC3E55"/>
    <w:rsid w:val="00DC3FB2"/>
    <w:rsid w:val="00DC400E"/>
    <w:rsid w:val="00DC403B"/>
    <w:rsid w:val="00DC41CC"/>
    <w:rsid w:val="00DC4226"/>
    <w:rsid w:val="00DC4227"/>
    <w:rsid w:val="00DC4269"/>
    <w:rsid w:val="00DC4717"/>
    <w:rsid w:val="00DC47EC"/>
    <w:rsid w:val="00DC497D"/>
    <w:rsid w:val="00DC4A1E"/>
    <w:rsid w:val="00DC4A4C"/>
    <w:rsid w:val="00DC4A7F"/>
    <w:rsid w:val="00DC4B43"/>
    <w:rsid w:val="00DC4F77"/>
    <w:rsid w:val="00DC4F8B"/>
    <w:rsid w:val="00DC4F93"/>
    <w:rsid w:val="00DC4FA2"/>
    <w:rsid w:val="00DC501E"/>
    <w:rsid w:val="00DC50BE"/>
    <w:rsid w:val="00DC5464"/>
    <w:rsid w:val="00DC55A8"/>
    <w:rsid w:val="00DC55AA"/>
    <w:rsid w:val="00DC568B"/>
    <w:rsid w:val="00DC56B5"/>
    <w:rsid w:val="00DC574F"/>
    <w:rsid w:val="00DC5817"/>
    <w:rsid w:val="00DC592D"/>
    <w:rsid w:val="00DC5BD6"/>
    <w:rsid w:val="00DC5CBF"/>
    <w:rsid w:val="00DC5CEB"/>
    <w:rsid w:val="00DC5F9B"/>
    <w:rsid w:val="00DC5FA4"/>
    <w:rsid w:val="00DC60E0"/>
    <w:rsid w:val="00DC62F9"/>
    <w:rsid w:val="00DC6698"/>
    <w:rsid w:val="00DC669E"/>
    <w:rsid w:val="00DC66BC"/>
    <w:rsid w:val="00DC67A4"/>
    <w:rsid w:val="00DC67BA"/>
    <w:rsid w:val="00DC6824"/>
    <w:rsid w:val="00DC688E"/>
    <w:rsid w:val="00DC6981"/>
    <w:rsid w:val="00DC6D47"/>
    <w:rsid w:val="00DC6D79"/>
    <w:rsid w:val="00DC6D86"/>
    <w:rsid w:val="00DC6E30"/>
    <w:rsid w:val="00DC6E66"/>
    <w:rsid w:val="00DC6EDD"/>
    <w:rsid w:val="00DC70F6"/>
    <w:rsid w:val="00DC7175"/>
    <w:rsid w:val="00DC730D"/>
    <w:rsid w:val="00DC73CB"/>
    <w:rsid w:val="00DC74E2"/>
    <w:rsid w:val="00DC754B"/>
    <w:rsid w:val="00DC785B"/>
    <w:rsid w:val="00DC78A5"/>
    <w:rsid w:val="00DC7A88"/>
    <w:rsid w:val="00DC7D11"/>
    <w:rsid w:val="00DD0180"/>
    <w:rsid w:val="00DD02A8"/>
    <w:rsid w:val="00DD04D6"/>
    <w:rsid w:val="00DD057A"/>
    <w:rsid w:val="00DD0693"/>
    <w:rsid w:val="00DD08EB"/>
    <w:rsid w:val="00DD0948"/>
    <w:rsid w:val="00DD0962"/>
    <w:rsid w:val="00DD0973"/>
    <w:rsid w:val="00DD09E1"/>
    <w:rsid w:val="00DD0AC6"/>
    <w:rsid w:val="00DD0AD1"/>
    <w:rsid w:val="00DD0AE1"/>
    <w:rsid w:val="00DD0C06"/>
    <w:rsid w:val="00DD0E6D"/>
    <w:rsid w:val="00DD1056"/>
    <w:rsid w:val="00DD105E"/>
    <w:rsid w:val="00DD132E"/>
    <w:rsid w:val="00DD1448"/>
    <w:rsid w:val="00DD15CB"/>
    <w:rsid w:val="00DD162C"/>
    <w:rsid w:val="00DD1743"/>
    <w:rsid w:val="00DD17DE"/>
    <w:rsid w:val="00DD1BDD"/>
    <w:rsid w:val="00DD1C87"/>
    <w:rsid w:val="00DD1E24"/>
    <w:rsid w:val="00DD1EC0"/>
    <w:rsid w:val="00DD1F30"/>
    <w:rsid w:val="00DD210F"/>
    <w:rsid w:val="00DD21A7"/>
    <w:rsid w:val="00DD21C4"/>
    <w:rsid w:val="00DD2242"/>
    <w:rsid w:val="00DD26CB"/>
    <w:rsid w:val="00DD2785"/>
    <w:rsid w:val="00DD2809"/>
    <w:rsid w:val="00DD298C"/>
    <w:rsid w:val="00DD29C3"/>
    <w:rsid w:val="00DD2A2E"/>
    <w:rsid w:val="00DD2A3C"/>
    <w:rsid w:val="00DD2BFA"/>
    <w:rsid w:val="00DD2C3F"/>
    <w:rsid w:val="00DD2C6D"/>
    <w:rsid w:val="00DD2D08"/>
    <w:rsid w:val="00DD2F48"/>
    <w:rsid w:val="00DD31AC"/>
    <w:rsid w:val="00DD32C7"/>
    <w:rsid w:val="00DD3466"/>
    <w:rsid w:val="00DD34C0"/>
    <w:rsid w:val="00DD3776"/>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E2F"/>
    <w:rsid w:val="00DD529D"/>
    <w:rsid w:val="00DD5406"/>
    <w:rsid w:val="00DD5501"/>
    <w:rsid w:val="00DD5692"/>
    <w:rsid w:val="00DD56B6"/>
    <w:rsid w:val="00DD5731"/>
    <w:rsid w:val="00DD590B"/>
    <w:rsid w:val="00DD5C93"/>
    <w:rsid w:val="00DD5D05"/>
    <w:rsid w:val="00DD5DD5"/>
    <w:rsid w:val="00DD5E0B"/>
    <w:rsid w:val="00DD5EC8"/>
    <w:rsid w:val="00DD5FCF"/>
    <w:rsid w:val="00DD5FEB"/>
    <w:rsid w:val="00DD609E"/>
    <w:rsid w:val="00DD60A9"/>
    <w:rsid w:val="00DD6216"/>
    <w:rsid w:val="00DD635A"/>
    <w:rsid w:val="00DD64A3"/>
    <w:rsid w:val="00DD6780"/>
    <w:rsid w:val="00DD6AF1"/>
    <w:rsid w:val="00DD6CD2"/>
    <w:rsid w:val="00DD6E72"/>
    <w:rsid w:val="00DD70D5"/>
    <w:rsid w:val="00DD72C5"/>
    <w:rsid w:val="00DD7378"/>
    <w:rsid w:val="00DD7454"/>
    <w:rsid w:val="00DD751B"/>
    <w:rsid w:val="00DD7589"/>
    <w:rsid w:val="00DD75D8"/>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0E91"/>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3D86"/>
    <w:rsid w:val="00DE4005"/>
    <w:rsid w:val="00DE424E"/>
    <w:rsid w:val="00DE4260"/>
    <w:rsid w:val="00DE4380"/>
    <w:rsid w:val="00DE4404"/>
    <w:rsid w:val="00DE44F6"/>
    <w:rsid w:val="00DE452C"/>
    <w:rsid w:val="00DE456B"/>
    <w:rsid w:val="00DE4721"/>
    <w:rsid w:val="00DE482F"/>
    <w:rsid w:val="00DE4947"/>
    <w:rsid w:val="00DE4C6F"/>
    <w:rsid w:val="00DE4CB8"/>
    <w:rsid w:val="00DE4DB8"/>
    <w:rsid w:val="00DE4DF3"/>
    <w:rsid w:val="00DE4E8E"/>
    <w:rsid w:val="00DE521F"/>
    <w:rsid w:val="00DE5228"/>
    <w:rsid w:val="00DE5495"/>
    <w:rsid w:val="00DE56A2"/>
    <w:rsid w:val="00DE5796"/>
    <w:rsid w:val="00DE59FF"/>
    <w:rsid w:val="00DE5A1F"/>
    <w:rsid w:val="00DE5D29"/>
    <w:rsid w:val="00DE5D60"/>
    <w:rsid w:val="00DE5F36"/>
    <w:rsid w:val="00DE5F7A"/>
    <w:rsid w:val="00DE5FC9"/>
    <w:rsid w:val="00DE6163"/>
    <w:rsid w:val="00DE61AC"/>
    <w:rsid w:val="00DE63FD"/>
    <w:rsid w:val="00DE65D6"/>
    <w:rsid w:val="00DE66BE"/>
    <w:rsid w:val="00DE6736"/>
    <w:rsid w:val="00DE6885"/>
    <w:rsid w:val="00DE69A3"/>
    <w:rsid w:val="00DE69CD"/>
    <w:rsid w:val="00DE69EB"/>
    <w:rsid w:val="00DE6ABE"/>
    <w:rsid w:val="00DE6B50"/>
    <w:rsid w:val="00DE6C01"/>
    <w:rsid w:val="00DE6CB9"/>
    <w:rsid w:val="00DE6D2F"/>
    <w:rsid w:val="00DE6E28"/>
    <w:rsid w:val="00DE6F55"/>
    <w:rsid w:val="00DE704B"/>
    <w:rsid w:val="00DE71D9"/>
    <w:rsid w:val="00DE74B6"/>
    <w:rsid w:val="00DE74C5"/>
    <w:rsid w:val="00DE754E"/>
    <w:rsid w:val="00DE77EE"/>
    <w:rsid w:val="00DE78E1"/>
    <w:rsid w:val="00DE7A59"/>
    <w:rsid w:val="00DE7C48"/>
    <w:rsid w:val="00DE7C94"/>
    <w:rsid w:val="00DE7ED0"/>
    <w:rsid w:val="00DE7F57"/>
    <w:rsid w:val="00DE7FE3"/>
    <w:rsid w:val="00DF003E"/>
    <w:rsid w:val="00DF0041"/>
    <w:rsid w:val="00DF03BF"/>
    <w:rsid w:val="00DF03E5"/>
    <w:rsid w:val="00DF046F"/>
    <w:rsid w:val="00DF04C1"/>
    <w:rsid w:val="00DF0650"/>
    <w:rsid w:val="00DF0652"/>
    <w:rsid w:val="00DF06DB"/>
    <w:rsid w:val="00DF06E2"/>
    <w:rsid w:val="00DF08BA"/>
    <w:rsid w:val="00DF0A98"/>
    <w:rsid w:val="00DF0BC9"/>
    <w:rsid w:val="00DF0D16"/>
    <w:rsid w:val="00DF0F60"/>
    <w:rsid w:val="00DF0F7D"/>
    <w:rsid w:val="00DF1202"/>
    <w:rsid w:val="00DF127B"/>
    <w:rsid w:val="00DF1529"/>
    <w:rsid w:val="00DF1751"/>
    <w:rsid w:val="00DF1A64"/>
    <w:rsid w:val="00DF1A88"/>
    <w:rsid w:val="00DF1AA5"/>
    <w:rsid w:val="00DF1B59"/>
    <w:rsid w:val="00DF1DE7"/>
    <w:rsid w:val="00DF1DFE"/>
    <w:rsid w:val="00DF1E9C"/>
    <w:rsid w:val="00DF20C6"/>
    <w:rsid w:val="00DF21B1"/>
    <w:rsid w:val="00DF21F7"/>
    <w:rsid w:val="00DF22A1"/>
    <w:rsid w:val="00DF255C"/>
    <w:rsid w:val="00DF25AA"/>
    <w:rsid w:val="00DF25C7"/>
    <w:rsid w:val="00DF273F"/>
    <w:rsid w:val="00DF2835"/>
    <w:rsid w:val="00DF2875"/>
    <w:rsid w:val="00DF28CC"/>
    <w:rsid w:val="00DF2917"/>
    <w:rsid w:val="00DF2A7F"/>
    <w:rsid w:val="00DF308B"/>
    <w:rsid w:val="00DF332D"/>
    <w:rsid w:val="00DF341A"/>
    <w:rsid w:val="00DF3570"/>
    <w:rsid w:val="00DF35C7"/>
    <w:rsid w:val="00DF3632"/>
    <w:rsid w:val="00DF364A"/>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CE0"/>
    <w:rsid w:val="00DF4DF8"/>
    <w:rsid w:val="00DF4E0B"/>
    <w:rsid w:val="00DF4EED"/>
    <w:rsid w:val="00DF4F8F"/>
    <w:rsid w:val="00DF4F9C"/>
    <w:rsid w:val="00DF500D"/>
    <w:rsid w:val="00DF5212"/>
    <w:rsid w:val="00DF527F"/>
    <w:rsid w:val="00DF5329"/>
    <w:rsid w:val="00DF55CD"/>
    <w:rsid w:val="00DF5662"/>
    <w:rsid w:val="00DF575E"/>
    <w:rsid w:val="00DF5796"/>
    <w:rsid w:val="00DF5D7B"/>
    <w:rsid w:val="00DF5E9E"/>
    <w:rsid w:val="00DF5FF9"/>
    <w:rsid w:val="00DF60DE"/>
    <w:rsid w:val="00DF60E2"/>
    <w:rsid w:val="00DF619C"/>
    <w:rsid w:val="00DF62EC"/>
    <w:rsid w:val="00DF62F2"/>
    <w:rsid w:val="00DF6303"/>
    <w:rsid w:val="00DF63B5"/>
    <w:rsid w:val="00DF6632"/>
    <w:rsid w:val="00DF67A6"/>
    <w:rsid w:val="00DF682B"/>
    <w:rsid w:val="00DF6AAE"/>
    <w:rsid w:val="00DF6C66"/>
    <w:rsid w:val="00DF6D2F"/>
    <w:rsid w:val="00DF6DB3"/>
    <w:rsid w:val="00DF712F"/>
    <w:rsid w:val="00DF7170"/>
    <w:rsid w:val="00DF71A2"/>
    <w:rsid w:val="00DF72E1"/>
    <w:rsid w:val="00DF76DE"/>
    <w:rsid w:val="00DF781B"/>
    <w:rsid w:val="00DF795D"/>
    <w:rsid w:val="00DF7C42"/>
    <w:rsid w:val="00DF7D1A"/>
    <w:rsid w:val="00E0001B"/>
    <w:rsid w:val="00E001A3"/>
    <w:rsid w:val="00E001EA"/>
    <w:rsid w:val="00E0025C"/>
    <w:rsid w:val="00E002AF"/>
    <w:rsid w:val="00E00395"/>
    <w:rsid w:val="00E005D5"/>
    <w:rsid w:val="00E00604"/>
    <w:rsid w:val="00E00760"/>
    <w:rsid w:val="00E0094B"/>
    <w:rsid w:val="00E00EFD"/>
    <w:rsid w:val="00E00F0B"/>
    <w:rsid w:val="00E01046"/>
    <w:rsid w:val="00E010DC"/>
    <w:rsid w:val="00E01178"/>
    <w:rsid w:val="00E01255"/>
    <w:rsid w:val="00E012F5"/>
    <w:rsid w:val="00E0173F"/>
    <w:rsid w:val="00E01A59"/>
    <w:rsid w:val="00E01B66"/>
    <w:rsid w:val="00E01D6F"/>
    <w:rsid w:val="00E01F28"/>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605D"/>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B6"/>
    <w:rsid w:val="00E077E4"/>
    <w:rsid w:val="00E078A3"/>
    <w:rsid w:val="00E07B51"/>
    <w:rsid w:val="00E07B6F"/>
    <w:rsid w:val="00E07C18"/>
    <w:rsid w:val="00E07C76"/>
    <w:rsid w:val="00E07F0B"/>
    <w:rsid w:val="00E07F4C"/>
    <w:rsid w:val="00E07F56"/>
    <w:rsid w:val="00E1006E"/>
    <w:rsid w:val="00E101DF"/>
    <w:rsid w:val="00E10225"/>
    <w:rsid w:val="00E103D8"/>
    <w:rsid w:val="00E103DC"/>
    <w:rsid w:val="00E1045B"/>
    <w:rsid w:val="00E106B6"/>
    <w:rsid w:val="00E1071B"/>
    <w:rsid w:val="00E10817"/>
    <w:rsid w:val="00E10AE5"/>
    <w:rsid w:val="00E10B45"/>
    <w:rsid w:val="00E10E6C"/>
    <w:rsid w:val="00E110CA"/>
    <w:rsid w:val="00E1113E"/>
    <w:rsid w:val="00E11191"/>
    <w:rsid w:val="00E11197"/>
    <w:rsid w:val="00E111CE"/>
    <w:rsid w:val="00E1136F"/>
    <w:rsid w:val="00E11378"/>
    <w:rsid w:val="00E11454"/>
    <w:rsid w:val="00E115EA"/>
    <w:rsid w:val="00E1170C"/>
    <w:rsid w:val="00E11898"/>
    <w:rsid w:val="00E11A7D"/>
    <w:rsid w:val="00E11BCD"/>
    <w:rsid w:val="00E11C19"/>
    <w:rsid w:val="00E11C1B"/>
    <w:rsid w:val="00E11CE3"/>
    <w:rsid w:val="00E11D06"/>
    <w:rsid w:val="00E11D0D"/>
    <w:rsid w:val="00E11D35"/>
    <w:rsid w:val="00E11D8D"/>
    <w:rsid w:val="00E11F2D"/>
    <w:rsid w:val="00E1237B"/>
    <w:rsid w:val="00E125DA"/>
    <w:rsid w:val="00E12609"/>
    <w:rsid w:val="00E1265D"/>
    <w:rsid w:val="00E127D2"/>
    <w:rsid w:val="00E128B2"/>
    <w:rsid w:val="00E12A21"/>
    <w:rsid w:val="00E12A65"/>
    <w:rsid w:val="00E12CB2"/>
    <w:rsid w:val="00E12ED7"/>
    <w:rsid w:val="00E1304D"/>
    <w:rsid w:val="00E1306D"/>
    <w:rsid w:val="00E13312"/>
    <w:rsid w:val="00E13361"/>
    <w:rsid w:val="00E133B8"/>
    <w:rsid w:val="00E13480"/>
    <w:rsid w:val="00E13843"/>
    <w:rsid w:val="00E13998"/>
    <w:rsid w:val="00E13A65"/>
    <w:rsid w:val="00E13A8F"/>
    <w:rsid w:val="00E13C1B"/>
    <w:rsid w:val="00E13D1C"/>
    <w:rsid w:val="00E13FC6"/>
    <w:rsid w:val="00E13FD5"/>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4BD"/>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7A"/>
    <w:rsid w:val="00E17E90"/>
    <w:rsid w:val="00E201AE"/>
    <w:rsid w:val="00E202A1"/>
    <w:rsid w:val="00E203FD"/>
    <w:rsid w:val="00E204B0"/>
    <w:rsid w:val="00E204C0"/>
    <w:rsid w:val="00E204E7"/>
    <w:rsid w:val="00E2056C"/>
    <w:rsid w:val="00E205DE"/>
    <w:rsid w:val="00E206BE"/>
    <w:rsid w:val="00E20701"/>
    <w:rsid w:val="00E208D4"/>
    <w:rsid w:val="00E20968"/>
    <w:rsid w:val="00E20A6C"/>
    <w:rsid w:val="00E20AC4"/>
    <w:rsid w:val="00E20B76"/>
    <w:rsid w:val="00E20CF0"/>
    <w:rsid w:val="00E20FF1"/>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45B"/>
    <w:rsid w:val="00E22780"/>
    <w:rsid w:val="00E22818"/>
    <w:rsid w:val="00E229F0"/>
    <w:rsid w:val="00E22BA7"/>
    <w:rsid w:val="00E22C2F"/>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CDE"/>
    <w:rsid w:val="00E23F70"/>
    <w:rsid w:val="00E24042"/>
    <w:rsid w:val="00E240B2"/>
    <w:rsid w:val="00E241BB"/>
    <w:rsid w:val="00E24395"/>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54D"/>
    <w:rsid w:val="00E26786"/>
    <w:rsid w:val="00E26909"/>
    <w:rsid w:val="00E26970"/>
    <w:rsid w:val="00E269FC"/>
    <w:rsid w:val="00E26A9D"/>
    <w:rsid w:val="00E26B2F"/>
    <w:rsid w:val="00E26BCA"/>
    <w:rsid w:val="00E26BF1"/>
    <w:rsid w:val="00E26C05"/>
    <w:rsid w:val="00E26F7D"/>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62B"/>
    <w:rsid w:val="00E30738"/>
    <w:rsid w:val="00E30AE3"/>
    <w:rsid w:val="00E30FA5"/>
    <w:rsid w:val="00E3101C"/>
    <w:rsid w:val="00E3104F"/>
    <w:rsid w:val="00E31117"/>
    <w:rsid w:val="00E311CE"/>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5D7"/>
    <w:rsid w:val="00E336A2"/>
    <w:rsid w:val="00E338B2"/>
    <w:rsid w:val="00E33F29"/>
    <w:rsid w:val="00E33F9E"/>
    <w:rsid w:val="00E34010"/>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081"/>
    <w:rsid w:val="00E40131"/>
    <w:rsid w:val="00E40255"/>
    <w:rsid w:val="00E40269"/>
    <w:rsid w:val="00E4058C"/>
    <w:rsid w:val="00E406AD"/>
    <w:rsid w:val="00E40896"/>
    <w:rsid w:val="00E40A80"/>
    <w:rsid w:val="00E40BBB"/>
    <w:rsid w:val="00E40D62"/>
    <w:rsid w:val="00E40DF8"/>
    <w:rsid w:val="00E41265"/>
    <w:rsid w:val="00E41288"/>
    <w:rsid w:val="00E4159C"/>
    <w:rsid w:val="00E4171F"/>
    <w:rsid w:val="00E418B7"/>
    <w:rsid w:val="00E41A55"/>
    <w:rsid w:val="00E41AC2"/>
    <w:rsid w:val="00E41E54"/>
    <w:rsid w:val="00E41F0B"/>
    <w:rsid w:val="00E41F46"/>
    <w:rsid w:val="00E421EB"/>
    <w:rsid w:val="00E42238"/>
    <w:rsid w:val="00E42338"/>
    <w:rsid w:val="00E42430"/>
    <w:rsid w:val="00E42608"/>
    <w:rsid w:val="00E42646"/>
    <w:rsid w:val="00E42734"/>
    <w:rsid w:val="00E42814"/>
    <w:rsid w:val="00E428BA"/>
    <w:rsid w:val="00E4298A"/>
    <w:rsid w:val="00E42A5A"/>
    <w:rsid w:val="00E42AAC"/>
    <w:rsid w:val="00E42DDA"/>
    <w:rsid w:val="00E42E93"/>
    <w:rsid w:val="00E42EFE"/>
    <w:rsid w:val="00E43042"/>
    <w:rsid w:val="00E4307E"/>
    <w:rsid w:val="00E430DE"/>
    <w:rsid w:val="00E43296"/>
    <w:rsid w:val="00E432D8"/>
    <w:rsid w:val="00E43418"/>
    <w:rsid w:val="00E43481"/>
    <w:rsid w:val="00E4358C"/>
    <w:rsid w:val="00E435AD"/>
    <w:rsid w:val="00E436FA"/>
    <w:rsid w:val="00E4370D"/>
    <w:rsid w:val="00E43730"/>
    <w:rsid w:val="00E43DDE"/>
    <w:rsid w:val="00E44027"/>
    <w:rsid w:val="00E4406A"/>
    <w:rsid w:val="00E4412B"/>
    <w:rsid w:val="00E44145"/>
    <w:rsid w:val="00E44254"/>
    <w:rsid w:val="00E44878"/>
    <w:rsid w:val="00E449B9"/>
    <w:rsid w:val="00E449DF"/>
    <w:rsid w:val="00E44A42"/>
    <w:rsid w:val="00E44AAD"/>
    <w:rsid w:val="00E44D64"/>
    <w:rsid w:val="00E45084"/>
    <w:rsid w:val="00E45318"/>
    <w:rsid w:val="00E45409"/>
    <w:rsid w:val="00E45573"/>
    <w:rsid w:val="00E45735"/>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434"/>
    <w:rsid w:val="00E505D5"/>
    <w:rsid w:val="00E50806"/>
    <w:rsid w:val="00E5094C"/>
    <w:rsid w:val="00E50971"/>
    <w:rsid w:val="00E50A4E"/>
    <w:rsid w:val="00E50CDA"/>
    <w:rsid w:val="00E50DD8"/>
    <w:rsid w:val="00E50DFE"/>
    <w:rsid w:val="00E50F9E"/>
    <w:rsid w:val="00E5118A"/>
    <w:rsid w:val="00E51372"/>
    <w:rsid w:val="00E513BC"/>
    <w:rsid w:val="00E51450"/>
    <w:rsid w:val="00E5165F"/>
    <w:rsid w:val="00E5184A"/>
    <w:rsid w:val="00E5189B"/>
    <w:rsid w:val="00E51936"/>
    <w:rsid w:val="00E51B54"/>
    <w:rsid w:val="00E51D0E"/>
    <w:rsid w:val="00E51D14"/>
    <w:rsid w:val="00E51D63"/>
    <w:rsid w:val="00E51E66"/>
    <w:rsid w:val="00E51E82"/>
    <w:rsid w:val="00E5203D"/>
    <w:rsid w:val="00E520E1"/>
    <w:rsid w:val="00E52136"/>
    <w:rsid w:val="00E5269D"/>
    <w:rsid w:val="00E52A71"/>
    <w:rsid w:val="00E52D76"/>
    <w:rsid w:val="00E52DD3"/>
    <w:rsid w:val="00E52F1F"/>
    <w:rsid w:val="00E52F72"/>
    <w:rsid w:val="00E531AA"/>
    <w:rsid w:val="00E53350"/>
    <w:rsid w:val="00E534AC"/>
    <w:rsid w:val="00E534C8"/>
    <w:rsid w:val="00E538C0"/>
    <w:rsid w:val="00E5396B"/>
    <w:rsid w:val="00E53DBA"/>
    <w:rsid w:val="00E541C6"/>
    <w:rsid w:val="00E54297"/>
    <w:rsid w:val="00E5449C"/>
    <w:rsid w:val="00E5449F"/>
    <w:rsid w:val="00E5454B"/>
    <w:rsid w:val="00E54672"/>
    <w:rsid w:val="00E5498A"/>
    <w:rsid w:val="00E54A8F"/>
    <w:rsid w:val="00E54AEC"/>
    <w:rsid w:val="00E54B95"/>
    <w:rsid w:val="00E54C4A"/>
    <w:rsid w:val="00E54DC4"/>
    <w:rsid w:val="00E54F34"/>
    <w:rsid w:val="00E54FF7"/>
    <w:rsid w:val="00E550E0"/>
    <w:rsid w:val="00E555A1"/>
    <w:rsid w:val="00E5569E"/>
    <w:rsid w:val="00E55748"/>
    <w:rsid w:val="00E558BF"/>
    <w:rsid w:val="00E5599B"/>
    <w:rsid w:val="00E55B75"/>
    <w:rsid w:val="00E55BC7"/>
    <w:rsid w:val="00E55DAF"/>
    <w:rsid w:val="00E55E3A"/>
    <w:rsid w:val="00E55E42"/>
    <w:rsid w:val="00E55E57"/>
    <w:rsid w:val="00E55F9E"/>
    <w:rsid w:val="00E5604E"/>
    <w:rsid w:val="00E5604F"/>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463"/>
    <w:rsid w:val="00E60770"/>
    <w:rsid w:val="00E607C9"/>
    <w:rsid w:val="00E609FD"/>
    <w:rsid w:val="00E60FEB"/>
    <w:rsid w:val="00E610C5"/>
    <w:rsid w:val="00E6116B"/>
    <w:rsid w:val="00E61183"/>
    <w:rsid w:val="00E6138A"/>
    <w:rsid w:val="00E613FC"/>
    <w:rsid w:val="00E61421"/>
    <w:rsid w:val="00E6158F"/>
    <w:rsid w:val="00E61734"/>
    <w:rsid w:val="00E6191D"/>
    <w:rsid w:val="00E61971"/>
    <w:rsid w:val="00E61BE6"/>
    <w:rsid w:val="00E61D96"/>
    <w:rsid w:val="00E61E56"/>
    <w:rsid w:val="00E61FD7"/>
    <w:rsid w:val="00E6205F"/>
    <w:rsid w:val="00E620A7"/>
    <w:rsid w:val="00E620CC"/>
    <w:rsid w:val="00E62336"/>
    <w:rsid w:val="00E6245A"/>
    <w:rsid w:val="00E6262C"/>
    <w:rsid w:val="00E626B1"/>
    <w:rsid w:val="00E6277B"/>
    <w:rsid w:val="00E627E5"/>
    <w:rsid w:val="00E62979"/>
    <w:rsid w:val="00E62C42"/>
    <w:rsid w:val="00E62F85"/>
    <w:rsid w:val="00E63145"/>
    <w:rsid w:val="00E631CE"/>
    <w:rsid w:val="00E6324F"/>
    <w:rsid w:val="00E636D0"/>
    <w:rsid w:val="00E63829"/>
    <w:rsid w:val="00E63835"/>
    <w:rsid w:val="00E6387F"/>
    <w:rsid w:val="00E63972"/>
    <w:rsid w:val="00E63B1B"/>
    <w:rsid w:val="00E63D83"/>
    <w:rsid w:val="00E63DA2"/>
    <w:rsid w:val="00E63E19"/>
    <w:rsid w:val="00E63E79"/>
    <w:rsid w:val="00E64147"/>
    <w:rsid w:val="00E6465D"/>
    <w:rsid w:val="00E646BF"/>
    <w:rsid w:val="00E647AF"/>
    <w:rsid w:val="00E648D5"/>
    <w:rsid w:val="00E649B6"/>
    <w:rsid w:val="00E64A69"/>
    <w:rsid w:val="00E64C05"/>
    <w:rsid w:val="00E64E5C"/>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763"/>
    <w:rsid w:val="00E66901"/>
    <w:rsid w:val="00E66B17"/>
    <w:rsid w:val="00E66BD3"/>
    <w:rsid w:val="00E66BEB"/>
    <w:rsid w:val="00E66C0D"/>
    <w:rsid w:val="00E66E7B"/>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072"/>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86"/>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17"/>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3BC"/>
    <w:rsid w:val="00E744EB"/>
    <w:rsid w:val="00E7450D"/>
    <w:rsid w:val="00E74CC3"/>
    <w:rsid w:val="00E74D86"/>
    <w:rsid w:val="00E75037"/>
    <w:rsid w:val="00E75044"/>
    <w:rsid w:val="00E750FF"/>
    <w:rsid w:val="00E752B2"/>
    <w:rsid w:val="00E7530A"/>
    <w:rsid w:val="00E75404"/>
    <w:rsid w:val="00E7564C"/>
    <w:rsid w:val="00E75674"/>
    <w:rsid w:val="00E7568A"/>
    <w:rsid w:val="00E75979"/>
    <w:rsid w:val="00E75A4B"/>
    <w:rsid w:val="00E75E8D"/>
    <w:rsid w:val="00E75F66"/>
    <w:rsid w:val="00E75F86"/>
    <w:rsid w:val="00E75FA4"/>
    <w:rsid w:val="00E76019"/>
    <w:rsid w:val="00E76067"/>
    <w:rsid w:val="00E76673"/>
    <w:rsid w:val="00E766E4"/>
    <w:rsid w:val="00E767F2"/>
    <w:rsid w:val="00E7696E"/>
    <w:rsid w:val="00E76984"/>
    <w:rsid w:val="00E76D46"/>
    <w:rsid w:val="00E76DE0"/>
    <w:rsid w:val="00E76F2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8AF"/>
    <w:rsid w:val="00E81903"/>
    <w:rsid w:val="00E81A03"/>
    <w:rsid w:val="00E81A11"/>
    <w:rsid w:val="00E81B4E"/>
    <w:rsid w:val="00E81B98"/>
    <w:rsid w:val="00E81F4B"/>
    <w:rsid w:val="00E81F6E"/>
    <w:rsid w:val="00E82336"/>
    <w:rsid w:val="00E82615"/>
    <w:rsid w:val="00E8267C"/>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62C"/>
    <w:rsid w:val="00E83926"/>
    <w:rsid w:val="00E8394E"/>
    <w:rsid w:val="00E83A6D"/>
    <w:rsid w:val="00E83C54"/>
    <w:rsid w:val="00E841CF"/>
    <w:rsid w:val="00E84540"/>
    <w:rsid w:val="00E8468E"/>
    <w:rsid w:val="00E84760"/>
    <w:rsid w:val="00E847EF"/>
    <w:rsid w:val="00E8496A"/>
    <w:rsid w:val="00E84A02"/>
    <w:rsid w:val="00E84A4E"/>
    <w:rsid w:val="00E84CE9"/>
    <w:rsid w:val="00E84E1F"/>
    <w:rsid w:val="00E84F77"/>
    <w:rsid w:val="00E8524A"/>
    <w:rsid w:val="00E853FE"/>
    <w:rsid w:val="00E85463"/>
    <w:rsid w:val="00E854BC"/>
    <w:rsid w:val="00E85569"/>
    <w:rsid w:val="00E85739"/>
    <w:rsid w:val="00E8591A"/>
    <w:rsid w:val="00E859B8"/>
    <w:rsid w:val="00E85A67"/>
    <w:rsid w:val="00E85A81"/>
    <w:rsid w:val="00E85BC4"/>
    <w:rsid w:val="00E85BE8"/>
    <w:rsid w:val="00E85D1B"/>
    <w:rsid w:val="00E85D54"/>
    <w:rsid w:val="00E85F66"/>
    <w:rsid w:val="00E86164"/>
    <w:rsid w:val="00E86276"/>
    <w:rsid w:val="00E863C3"/>
    <w:rsid w:val="00E8641B"/>
    <w:rsid w:val="00E867E2"/>
    <w:rsid w:val="00E86A19"/>
    <w:rsid w:val="00E86B45"/>
    <w:rsid w:val="00E86D0F"/>
    <w:rsid w:val="00E87106"/>
    <w:rsid w:val="00E87229"/>
    <w:rsid w:val="00E87684"/>
    <w:rsid w:val="00E879FC"/>
    <w:rsid w:val="00E87A0A"/>
    <w:rsid w:val="00E87AFC"/>
    <w:rsid w:val="00E87D2D"/>
    <w:rsid w:val="00E87D5B"/>
    <w:rsid w:val="00E87D97"/>
    <w:rsid w:val="00E90232"/>
    <w:rsid w:val="00E9045C"/>
    <w:rsid w:val="00E906DF"/>
    <w:rsid w:val="00E9070B"/>
    <w:rsid w:val="00E90809"/>
    <w:rsid w:val="00E908BE"/>
    <w:rsid w:val="00E90B8A"/>
    <w:rsid w:val="00E90C06"/>
    <w:rsid w:val="00E90D00"/>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8FC"/>
    <w:rsid w:val="00E92B21"/>
    <w:rsid w:val="00E92C05"/>
    <w:rsid w:val="00E92CBD"/>
    <w:rsid w:val="00E92D22"/>
    <w:rsid w:val="00E92E53"/>
    <w:rsid w:val="00E92F1E"/>
    <w:rsid w:val="00E92FCB"/>
    <w:rsid w:val="00E933A2"/>
    <w:rsid w:val="00E9346F"/>
    <w:rsid w:val="00E936BC"/>
    <w:rsid w:val="00E93A3B"/>
    <w:rsid w:val="00E93A54"/>
    <w:rsid w:val="00E93AAD"/>
    <w:rsid w:val="00E93CCC"/>
    <w:rsid w:val="00E93FA4"/>
    <w:rsid w:val="00E941E2"/>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6E34"/>
    <w:rsid w:val="00E972DD"/>
    <w:rsid w:val="00E9735F"/>
    <w:rsid w:val="00E973AC"/>
    <w:rsid w:val="00E97402"/>
    <w:rsid w:val="00E974E0"/>
    <w:rsid w:val="00E97646"/>
    <w:rsid w:val="00E9764C"/>
    <w:rsid w:val="00E977B3"/>
    <w:rsid w:val="00E97CF2"/>
    <w:rsid w:val="00E97E15"/>
    <w:rsid w:val="00E97E73"/>
    <w:rsid w:val="00E97ECD"/>
    <w:rsid w:val="00E97FFB"/>
    <w:rsid w:val="00EA032E"/>
    <w:rsid w:val="00EA034C"/>
    <w:rsid w:val="00EA04A9"/>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85"/>
    <w:rsid w:val="00EA1ADE"/>
    <w:rsid w:val="00EA1B56"/>
    <w:rsid w:val="00EA1B77"/>
    <w:rsid w:val="00EA1C13"/>
    <w:rsid w:val="00EA1DA2"/>
    <w:rsid w:val="00EA1E5F"/>
    <w:rsid w:val="00EA1F34"/>
    <w:rsid w:val="00EA20D4"/>
    <w:rsid w:val="00EA21CB"/>
    <w:rsid w:val="00EA237D"/>
    <w:rsid w:val="00EA2489"/>
    <w:rsid w:val="00EA25F9"/>
    <w:rsid w:val="00EA260D"/>
    <w:rsid w:val="00EA275A"/>
    <w:rsid w:val="00EA2BE0"/>
    <w:rsid w:val="00EA2C8C"/>
    <w:rsid w:val="00EA2CCF"/>
    <w:rsid w:val="00EA2E8E"/>
    <w:rsid w:val="00EA3083"/>
    <w:rsid w:val="00EA3127"/>
    <w:rsid w:val="00EA3341"/>
    <w:rsid w:val="00EA344C"/>
    <w:rsid w:val="00EA37C2"/>
    <w:rsid w:val="00EA3D60"/>
    <w:rsid w:val="00EA3DC1"/>
    <w:rsid w:val="00EA3DE9"/>
    <w:rsid w:val="00EA3E60"/>
    <w:rsid w:val="00EA4051"/>
    <w:rsid w:val="00EA4227"/>
    <w:rsid w:val="00EA431D"/>
    <w:rsid w:val="00EA451E"/>
    <w:rsid w:val="00EA45BF"/>
    <w:rsid w:val="00EA4633"/>
    <w:rsid w:val="00EA466D"/>
    <w:rsid w:val="00EA4717"/>
    <w:rsid w:val="00EA4826"/>
    <w:rsid w:val="00EA4913"/>
    <w:rsid w:val="00EA4B0A"/>
    <w:rsid w:val="00EA4B0E"/>
    <w:rsid w:val="00EA4C85"/>
    <w:rsid w:val="00EA4D72"/>
    <w:rsid w:val="00EA4EC4"/>
    <w:rsid w:val="00EA4F63"/>
    <w:rsid w:val="00EA533F"/>
    <w:rsid w:val="00EA5570"/>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5C"/>
    <w:rsid w:val="00EA7635"/>
    <w:rsid w:val="00EA7AF5"/>
    <w:rsid w:val="00EA7BBB"/>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70"/>
    <w:rsid w:val="00EB19B9"/>
    <w:rsid w:val="00EB1AD9"/>
    <w:rsid w:val="00EB1C84"/>
    <w:rsid w:val="00EB2126"/>
    <w:rsid w:val="00EB24F2"/>
    <w:rsid w:val="00EB2531"/>
    <w:rsid w:val="00EB26E0"/>
    <w:rsid w:val="00EB2B8A"/>
    <w:rsid w:val="00EB2E86"/>
    <w:rsid w:val="00EB2FD4"/>
    <w:rsid w:val="00EB30E8"/>
    <w:rsid w:val="00EB3323"/>
    <w:rsid w:val="00EB34A0"/>
    <w:rsid w:val="00EB35F5"/>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078"/>
    <w:rsid w:val="00EB5386"/>
    <w:rsid w:val="00EB53C4"/>
    <w:rsid w:val="00EB540C"/>
    <w:rsid w:val="00EB5536"/>
    <w:rsid w:val="00EB5902"/>
    <w:rsid w:val="00EB5B3A"/>
    <w:rsid w:val="00EB5C61"/>
    <w:rsid w:val="00EB5CE9"/>
    <w:rsid w:val="00EB5DD9"/>
    <w:rsid w:val="00EB5E0B"/>
    <w:rsid w:val="00EB5F22"/>
    <w:rsid w:val="00EB6276"/>
    <w:rsid w:val="00EB62F6"/>
    <w:rsid w:val="00EB683E"/>
    <w:rsid w:val="00EB6857"/>
    <w:rsid w:val="00EB6A0B"/>
    <w:rsid w:val="00EB6D12"/>
    <w:rsid w:val="00EB6FBA"/>
    <w:rsid w:val="00EB71FF"/>
    <w:rsid w:val="00EB721C"/>
    <w:rsid w:val="00EB7237"/>
    <w:rsid w:val="00EB7428"/>
    <w:rsid w:val="00EB75D7"/>
    <w:rsid w:val="00EB768F"/>
    <w:rsid w:val="00EB7717"/>
    <w:rsid w:val="00EB7A3E"/>
    <w:rsid w:val="00EB7C0B"/>
    <w:rsid w:val="00EB7D20"/>
    <w:rsid w:val="00EB7DC9"/>
    <w:rsid w:val="00EB7EAB"/>
    <w:rsid w:val="00EB7F1E"/>
    <w:rsid w:val="00EB7F5E"/>
    <w:rsid w:val="00EC0027"/>
    <w:rsid w:val="00EC01C0"/>
    <w:rsid w:val="00EC0285"/>
    <w:rsid w:val="00EC029C"/>
    <w:rsid w:val="00EC04FD"/>
    <w:rsid w:val="00EC06A0"/>
    <w:rsid w:val="00EC06EF"/>
    <w:rsid w:val="00EC084E"/>
    <w:rsid w:val="00EC08D7"/>
    <w:rsid w:val="00EC0920"/>
    <w:rsid w:val="00EC09C1"/>
    <w:rsid w:val="00EC0A5F"/>
    <w:rsid w:val="00EC0C8B"/>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1D"/>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130"/>
    <w:rsid w:val="00EC420D"/>
    <w:rsid w:val="00EC44D9"/>
    <w:rsid w:val="00EC46CD"/>
    <w:rsid w:val="00EC4ADC"/>
    <w:rsid w:val="00EC4B06"/>
    <w:rsid w:val="00EC4B34"/>
    <w:rsid w:val="00EC4B69"/>
    <w:rsid w:val="00EC4BB5"/>
    <w:rsid w:val="00EC4E69"/>
    <w:rsid w:val="00EC5050"/>
    <w:rsid w:val="00EC5103"/>
    <w:rsid w:val="00EC51AF"/>
    <w:rsid w:val="00EC554B"/>
    <w:rsid w:val="00EC5647"/>
    <w:rsid w:val="00EC5B31"/>
    <w:rsid w:val="00EC5B8C"/>
    <w:rsid w:val="00EC5C90"/>
    <w:rsid w:val="00EC5F2B"/>
    <w:rsid w:val="00EC6104"/>
    <w:rsid w:val="00EC637C"/>
    <w:rsid w:val="00EC63C2"/>
    <w:rsid w:val="00EC63D5"/>
    <w:rsid w:val="00EC6518"/>
    <w:rsid w:val="00EC6A40"/>
    <w:rsid w:val="00EC6A69"/>
    <w:rsid w:val="00EC6B80"/>
    <w:rsid w:val="00EC6CAE"/>
    <w:rsid w:val="00EC6D6B"/>
    <w:rsid w:val="00EC6E5D"/>
    <w:rsid w:val="00EC752A"/>
    <w:rsid w:val="00EC762F"/>
    <w:rsid w:val="00EC7809"/>
    <w:rsid w:val="00EC7A3E"/>
    <w:rsid w:val="00EC7C3A"/>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41"/>
    <w:rsid w:val="00ED16F1"/>
    <w:rsid w:val="00ED193A"/>
    <w:rsid w:val="00ED1DA9"/>
    <w:rsid w:val="00ED1DF8"/>
    <w:rsid w:val="00ED214E"/>
    <w:rsid w:val="00ED21B6"/>
    <w:rsid w:val="00ED21DE"/>
    <w:rsid w:val="00ED2384"/>
    <w:rsid w:val="00ED2548"/>
    <w:rsid w:val="00ED25F4"/>
    <w:rsid w:val="00ED26CD"/>
    <w:rsid w:val="00ED2807"/>
    <w:rsid w:val="00ED280D"/>
    <w:rsid w:val="00ED28B6"/>
    <w:rsid w:val="00ED28FD"/>
    <w:rsid w:val="00ED2A07"/>
    <w:rsid w:val="00ED2A80"/>
    <w:rsid w:val="00ED2AB4"/>
    <w:rsid w:val="00ED2D3E"/>
    <w:rsid w:val="00ED2E22"/>
    <w:rsid w:val="00ED2F84"/>
    <w:rsid w:val="00ED307B"/>
    <w:rsid w:val="00ED307E"/>
    <w:rsid w:val="00ED30BE"/>
    <w:rsid w:val="00ED311F"/>
    <w:rsid w:val="00ED3313"/>
    <w:rsid w:val="00ED33AE"/>
    <w:rsid w:val="00ED35EC"/>
    <w:rsid w:val="00ED372C"/>
    <w:rsid w:val="00ED373A"/>
    <w:rsid w:val="00ED39FD"/>
    <w:rsid w:val="00ED3A20"/>
    <w:rsid w:val="00ED3A85"/>
    <w:rsid w:val="00ED3AAF"/>
    <w:rsid w:val="00ED3EB1"/>
    <w:rsid w:val="00ED4037"/>
    <w:rsid w:val="00ED4055"/>
    <w:rsid w:val="00ED40A0"/>
    <w:rsid w:val="00ED40F1"/>
    <w:rsid w:val="00ED42D9"/>
    <w:rsid w:val="00ED4439"/>
    <w:rsid w:val="00ED466B"/>
    <w:rsid w:val="00ED4681"/>
    <w:rsid w:val="00ED4836"/>
    <w:rsid w:val="00ED4A8C"/>
    <w:rsid w:val="00ED4BB5"/>
    <w:rsid w:val="00ED4C28"/>
    <w:rsid w:val="00ED4C37"/>
    <w:rsid w:val="00ED4C41"/>
    <w:rsid w:val="00ED4D08"/>
    <w:rsid w:val="00ED4DA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92"/>
    <w:rsid w:val="00ED61D0"/>
    <w:rsid w:val="00ED6388"/>
    <w:rsid w:val="00ED63B5"/>
    <w:rsid w:val="00ED6497"/>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D7EF4"/>
    <w:rsid w:val="00EE013C"/>
    <w:rsid w:val="00EE02DB"/>
    <w:rsid w:val="00EE02DE"/>
    <w:rsid w:val="00EE0463"/>
    <w:rsid w:val="00EE0480"/>
    <w:rsid w:val="00EE062C"/>
    <w:rsid w:val="00EE06E0"/>
    <w:rsid w:val="00EE06F6"/>
    <w:rsid w:val="00EE070F"/>
    <w:rsid w:val="00EE079B"/>
    <w:rsid w:val="00EE0AF8"/>
    <w:rsid w:val="00EE0B2D"/>
    <w:rsid w:val="00EE0C18"/>
    <w:rsid w:val="00EE0CC8"/>
    <w:rsid w:val="00EE0D4A"/>
    <w:rsid w:val="00EE0DE9"/>
    <w:rsid w:val="00EE0E95"/>
    <w:rsid w:val="00EE103C"/>
    <w:rsid w:val="00EE1067"/>
    <w:rsid w:val="00EE11E9"/>
    <w:rsid w:val="00EE14E8"/>
    <w:rsid w:val="00EE1576"/>
    <w:rsid w:val="00EE1816"/>
    <w:rsid w:val="00EE1899"/>
    <w:rsid w:val="00EE1901"/>
    <w:rsid w:val="00EE193B"/>
    <w:rsid w:val="00EE1A15"/>
    <w:rsid w:val="00EE1A55"/>
    <w:rsid w:val="00EE1DB3"/>
    <w:rsid w:val="00EE1FB9"/>
    <w:rsid w:val="00EE2079"/>
    <w:rsid w:val="00EE2377"/>
    <w:rsid w:val="00EE2396"/>
    <w:rsid w:val="00EE241F"/>
    <w:rsid w:val="00EE2501"/>
    <w:rsid w:val="00EE2545"/>
    <w:rsid w:val="00EE270E"/>
    <w:rsid w:val="00EE2A46"/>
    <w:rsid w:val="00EE2A71"/>
    <w:rsid w:val="00EE2AA4"/>
    <w:rsid w:val="00EE2B81"/>
    <w:rsid w:val="00EE2C8C"/>
    <w:rsid w:val="00EE2C9C"/>
    <w:rsid w:val="00EE2CFE"/>
    <w:rsid w:val="00EE2DAC"/>
    <w:rsid w:val="00EE2F6B"/>
    <w:rsid w:val="00EE3019"/>
    <w:rsid w:val="00EE3155"/>
    <w:rsid w:val="00EE32BD"/>
    <w:rsid w:val="00EE34AF"/>
    <w:rsid w:val="00EE3771"/>
    <w:rsid w:val="00EE37A1"/>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ED3"/>
    <w:rsid w:val="00EE5006"/>
    <w:rsid w:val="00EE51F7"/>
    <w:rsid w:val="00EE5C15"/>
    <w:rsid w:val="00EE5C60"/>
    <w:rsid w:val="00EE5CAE"/>
    <w:rsid w:val="00EE5CC3"/>
    <w:rsid w:val="00EE5EE2"/>
    <w:rsid w:val="00EE5EE6"/>
    <w:rsid w:val="00EE5FE5"/>
    <w:rsid w:val="00EE60B3"/>
    <w:rsid w:val="00EE6717"/>
    <w:rsid w:val="00EE67D6"/>
    <w:rsid w:val="00EE686A"/>
    <w:rsid w:val="00EE6881"/>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AB3"/>
    <w:rsid w:val="00EF1B05"/>
    <w:rsid w:val="00EF1D1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602"/>
    <w:rsid w:val="00EF487D"/>
    <w:rsid w:val="00EF49BF"/>
    <w:rsid w:val="00EF49C7"/>
    <w:rsid w:val="00EF49F7"/>
    <w:rsid w:val="00EF4AF9"/>
    <w:rsid w:val="00EF4C4B"/>
    <w:rsid w:val="00EF4D54"/>
    <w:rsid w:val="00EF4F4D"/>
    <w:rsid w:val="00EF4FE0"/>
    <w:rsid w:val="00EF500D"/>
    <w:rsid w:val="00EF515D"/>
    <w:rsid w:val="00EF5181"/>
    <w:rsid w:val="00EF52C9"/>
    <w:rsid w:val="00EF534A"/>
    <w:rsid w:val="00EF5484"/>
    <w:rsid w:val="00EF55C5"/>
    <w:rsid w:val="00EF562C"/>
    <w:rsid w:val="00EF5739"/>
    <w:rsid w:val="00EF5A32"/>
    <w:rsid w:val="00EF5B0E"/>
    <w:rsid w:val="00EF5B77"/>
    <w:rsid w:val="00EF5DCE"/>
    <w:rsid w:val="00EF5F06"/>
    <w:rsid w:val="00EF627E"/>
    <w:rsid w:val="00EF62D5"/>
    <w:rsid w:val="00EF63BA"/>
    <w:rsid w:val="00EF664B"/>
    <w:rsid w:val="00EF66CA"/>
    <w:rsid w:val="00EF66F7"/>
    <w:rsid w:val="00EF6757"/>
    <w:rsid w:val="00EF6B08"/>
    <w:rsid w:val="00EF706E"/>
    <w:rsid w:val="00EF7433"/>
    <w:rsid w:val="00EF7936"/>
    <w:rsid w:val="00EF7975"/>
    <w:rsid w:val="00EF7CCB"/>
    <w:rsid w:val="00EF7D2C"/>
    <w:rsid w:val="00EF7ED7"/>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DF"/>
    <w:rsid w:val="00F00EE4"/>
    <w:rsid w:val="00F01171"/>
    <w:rsid w:val="00F012B6"/>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6BB"/>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F7"/>
    <w:rsid w:val="00F04531"/>
    <w:rsid w:val="00F04848"/>
    <w:rsid w:val="00F049C5"/>
    <w:rsid w:val="00F04CA5"/>
    <w:rsid w:val="00F04D9D"/>
    <w:rsid w:val="00F04E0E"/>
    <w:rsid w:val="00F04E10"/>
    <w:rsid w:val="00F04EE6"/>
    <w:rsid w:val="00F05079"/>
    <w:rsid w:val="00F0514E"/>
    <w:rsid w:val="00F0515A"/>
    <w:rsid w:val="00F051DA"/>
    <w:rsid w:val="00F0530E"/>
    <w:rsid w:val="00F05743"/>
    <w:rsid w:val="00F0589D"/>
    <w:rsid w:val="00F058ED"/>
    <w:rsid w:val="00F05BB0"/>
    <w:rsid w:val="00F05D46"/>
    <w:rsid w:val="00F05DBC"/>
    <w:rsid w:val="00F05EC3"/>
    <w:rsid w:val="00F05F9A"/>
    <w:rsid w:val="00F06196"/>
    <w:rsid w:val="00F06207"/>
    <w:rsid w:val="00F062D3"/>
    <w:rsid w:val="00F062E5"/>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DD1"/>
    <w:rsid w:val="00F10E2E"/>
    <w:rsid w:val="00F11057"/>
    <w:rsid w:val="00F11164"/>
    <w:rsid w:val="00F11172"/>
    <w:rsid w:val="00F1131E"/>
    <w:rsid w:val="00F113E5"/>
    <w:rsid w:val="00F11973"/>
    <w:rsid w:val="00F11979"/>
    <w:rsid w:val="00F11AB0"/>
    <w:rsid w:val="00F11CED"/>
    <w:rsid w:val="00F11D7E"/>
    <w:rsid w:val="00F11E47"/>
    <w:rsid w:val="00F1208E"/>
    <w:rsid w:val="00F1246F"/>
    <w:rsid w:val="00F124A7"/>
    <w:rsid w:val="00F1251B"/>
    <w:rsid w:val="00F12705"/>
    <w:rsid w:val="00F128EA"/>
    <w:rsid w:val="00F12A11"/>
    <w:rsid w:val="00F12B4D"/>
    <w:rsid w:val="00F12BEC"/>
    <w:rsid w:val="00F12C60"/>
    <w:rsid w:val="00F12FA3"/>
    <w:rsid w:val="00F12FC3"/>
    <w:rsid w:val="00F1300E"/>
    <w:rsid w:val="00F13015"/>
    <w:rsid w:val="00F1312C"/>
    <w:rsid w:val="00F131F6"/>
    <w:rsid w:val="00F13275"/>
    <w:rsid w:val="00F13340"/>
    <w:rsid w:val="00F13508"/>
    <w:rsid w:val="00F13532"/>
    <w:rsid w:val="00F13719"/>
    <w:rsid w:val="00F1389F"/>
    <w:rsid w:val="00F138D1"/>
    <w:rsid w:val="00F1393E"/>
    <w:rsid w:val="00F13B46"/>
    <w:rsid w:val="00F13B51"/>
    <w:rsid w:val="00F13D6E"/>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A20"/>
    <w:rsid w:val="00F16BF0"/>
    <w:rsid w:val="00F16C22"/>
    <w:rsid w:val="00F16C4F"/>
    <w:rsid w:val="00F16CF5"/>
    <w:rsid w:val="00F16EBE"/>
    <w:rsid w:val="00F16FD7"/>
    <w:rsid w:val="00F17003"/>
    <w:rsid w:val="00F170BB"/>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35"/>
    <w:rsid w:val="00F211A8"/>
    <w:rsid w:val="00F212AC"/>
    <w:rsid w:val="00F21326"/>
    <w:rsid w:val="00F21346"/>
    <w:rsid w:val="00F21819"/>
    <w:rsid w:val="00F218A8"/>
    <w:rsid w:val="00F218B1"/>
    <w:rsid w:val="00F2193E"/>
    <w:rsid w:val="00F21BE3"/>
    <w:rsid w:val="00F21C54"/>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A2"/>
    <w:rsid w:val="00F23BB4"/>
    <w:rsid w:val="00F23C30"/>
    <w:rsid w:val="00F23C65"/>
    <w:rsid w:val="00F23CC6"/>
    <w:rsid w:val="00F23D92"/>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30"/>
    <w:rsid w:val="00F2708F"/>
    <w:rsid w:val="00F270A9"/>
    <w:rsid w:val="00F270FD"/>
    <w:rsid w:val="00F27109"/>
    <w:rsid w:val="00F27114"/>
    <w:rsid w:val="00F272D9"/>
    <w:rsid w:val="00F274B0"/>
    <w:rsid w:val="00F27594"/>
    <w:rsid w:val="00F27874"/>
    <w:rsid w:val="00F27895"/>
    <w:rsid w:val="00F278A9"/>
    <w:rsid w:val="00F27AE8"/>
    <w:rsid w:val="00F27B05"/>
    <w:rsid w:val="00F27BA7"/>
    <w:rsid w:val="00F27EDD"/>
    <w:rsid w:val="00F27F46"/>
    <w:rsid w:val="00F27FB3"/>
    <w:rsid w:val="00F30263"/>
    <w:rsid w:val="00F3047B"/>
    <w:rsid w:val="00F3051B"/>
    <w:rsid w:val="00F306E4"/>
    <w:rsid w:val="00F30730"/>
    <w:rsid w:val="00F3076B"/>
    <w:rsid w:val="00F3090F"/>
    <w:rsid w:val="00F30914"/>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717"/>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90"/>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ABC"/>
    <w:rsid w:val="00F36B2A"/>
    <w:rsid w:val="00F37A17"/>
    <w:rsid w:val="00F37A9E"/>
    <w:rsid w:val="00F37B8D"/>
    <w:rsid w:val="00F37FE1"/>
    <w:rsid w:val="00F405B7"/>
    <w:rsid w:val="00F405DC"/>
    <w:rsid w:val="00F406AA"/>
    <w:rsid w:val="00F4084D"/>
    <w:rsid w:val="00F4087E"/>
    <w:rsid w:val="00F4092B"/>
    <w:rsid w:val="00F40A2B"/>
    <w:rsid w:val="00F40BDE"/>
    <w:rsid w:val="00F40E9A"/>
    <w:rsid w:val="00F40EC9"/>
    <w:rsid w:val="00F40FAA"/>
    <w:rsid w:val="00F4116D"/>
    <w:rsid w:val="00F411B2"/>
    <w:rsid w:val="00F41258"/>
    <w:rsid w:val="00F41AFF"/>
    <w:rsid w:val="00F41B68"/>
    <w:rsid w:val="00F41C35"/>
    <w:rsid w:val="00F41DA4"/>
    <w:rsid w:val="00F41DF1"/>
    <w:rsid w:val="00F41E5E"/>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D1B"/>
    <w:rsid w:val="00F43FD2"/>
    <w:rsid w:val="00F44111"/>
    <w:rsid w:val="00F44149"/>
    <w:rsid w:val="00F443B5"/>
    <w:rsid w:val="00F44469"/>
    <w:rsid w:val="00F4454E"/>
    <w:rsid w:val="00F4459C"/>
    <w:rsid w:val="00F4477B"/>
    <w:rsid w:val="00F447E8"/>
    <w:rsid w:val="00F44ABC"/>
    <w:rsid w:val="00F44AF0"/>
    <w:rsid w:val="00F44BB9"/>
    <w:rsid w:val="00F44C24"/>
    <w:rsid w:val="00F44E32"/>
    <w:rsid w:val="00F44E82"/>
    <w:rsid w:val="00F45070"/>
    <w:rsid w:val="00F450E0"/>
    <w:rsid w:val="00F4515B"/>
    <w:rsid w:val="00F451C6"/>
    <w:rsid w:val="00F45309"/>
    <w:rsid w:val="00F45327"/>
    <w:rsid w:val="00F456DE"/>
    <w:rsid w:val="00F45739"/>
    <w:rsid w:val="00F457E2"/>
    <w:rsid w:val="00F45867"/>
    <w:rsid w:val="00F45A6A"/>
    <w:rsid w:val="00F45ACD"/>
    <w:rsid w:val="00F45C82"/>
    <w:rsid w:val="00F45CC4"/>
    <w:rsid w:val="00F45D49"/>
    <w:rsid w:val="00F45D93"/>
    <w:rsid w:val="00F45E24"/>
    <w:rsid w:val="00F45E9C"/>
    <w:rsid w:val="00F45EAC"/>
    <w:rsid w:val="00F45F5B"/>
    <w:rsid w:val="00F461D8"/>
    <w:rsid w:val="00F4638F"/>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9B5"/>
    <w:rsid w:val="00F47B3F"/>
    <w:rsid w:val="00F47B8E"/>
    <w:rsid w:val="00F5001F"/>
    <w:rsid w:val="00F50067"/>
    <w:rsid w:val="00F5028C"/>
    <w:rsid w:val="00F50316"/>
    <w:rsid w:val="00F503F5"/>
    <w:rsid w:val="00F504DA"/>
    <w:rsid w:val="00F505D4"/>
    <w:rsid w:val="00F5067F"/>
    <w:rsid w:val="00F50710"/>
    <w:rsid w:val="00F509A0"/>
    <w:rsid w:val="00F50BEF"/>
    <w:rsid w:val="00F50D1C"/>
    <w:rsid w:val="00F50F2F"/>
    <w:rsid w:val="00F50FFA"/>
    <w:rsid w:val="00F5105A"/>
    <w:rsid w:val="00F5131E"/>
    <w:rsid w:val="00F514A7"/>
    <w:rsid w:val="00F514DE"/>
    <w:rsid w:val="00F51614"/>
    <w:rsid w:val="00F51713"/>
    <w:rsid w:val="00F51834"/>
    <w:rsid w:val="00F51882"/>
    <w:rsid w:val="00F5197D"/>
    <w:rsid w:val="00F51A03"/>
    <w:rsid w:val="00F51A99"/>
    <w:rsid w:val="00F51C02"/>
    <w:rsid w:val="00F51EF3"/>
    <w:rsid w:val="00F51F92"/>
    <w:rsid w:val="00F52133"/>
    <w:rsid w:val="00F522C5"/>
    <w:rsid w:val="00F5236E"/>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3ED8"/>
    <w:rsid w:val="00F540FD"/>
    <w:rsid w:val="00F543F0"/>
    <w:rsid w:val="00F5467C"/>
    <w:rsid w:val="00F54B2D"/>
    <w:rsid w:val="00F54BB5"/>
    <w:rsid w:val="00F54BEB"/>
    <w:rsid w:val="00F54C29"/>
    <w:rsid w:val="00F54D13"/>
    <w:rsid w:val="00F54E0D"/>
    <w:rsid w:val="00F54ED6"/>
    <w:rsid w:val="00F55155"/>
    <w:rsid w:val="00F5533B"/>
    <w:rsid w:val="00F553E2"/>
    <w:rsid w:val="00F554D7"/>
    <w:rsid w:val="00F5573F"/>
    <w:rsid w:val="00F557F6"/>
    <w:rsid w:val="00F55830"/>
    <w:rsid w:val="00F55B77"/>
    <w:rsid w:val="00F55CA7"/>
    <w:rsid w:val="00F55E27"/>
    <w:rsid w:val="00F56001"/>
    <w:rsid w:val="00F56079"/>
    <w:rsid w:val="00F56162"/>
    <w:rsid w:val="00F561E1"/>
    <w:rsid w:val="00F56245"/>
    <w:rsid w:val="00F5648C"/>
    <w:rsid w:val="00F5661A"/>
    <w:rsid w:val="00F56D75"/>
    <w:rsid w:val="00F57002"/>
    <w:rsid w:val="00F570C6"/>
    <w:rsid w:val="00F576AE"/>
    <w:rsid w:val="00F577E8"/>
    <w:rsid w:val="00F578F8"/>
    <w:rsid w:val="00F57978"/>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03"/>
    <w:rsid w:val="00F60D6C"/>
    <w:rsid w:val="00F60DC8"/>
    <w:rsid w:val="00F60F14"/>
    <w:rsid w:val="00F61172"/>
    <w:rsid w:val="00F611EB"/>
    <w:rsid w:val="00F6143B"/>
    <w:rsid w:val="00F61488"/>
    <w:rsid w:val="00F61571"/>
    <w:rsid w:val="00F61797"/>
    <w:rsid w:val="00F619BB"/>
    <w:rsid w:val="00F61AF2"/>
    <w:rsid w:val="00F61C6B"/>
    <w:rsid w:val="00F61CEA"/>
    <w:rsid w:val="00F61D62"/>
    <w:rsid w:val="00F61DA7"/>
    <w:rsid w:val="00F61DDC"/>
    <w:rsid w:val="00F61E5D"/>
    <w:rsid w:val="00F61E99"/>
    <w:rsid w:val="00F61EF5"/>
    <w:rsid w:val="00F62069"/>
    <w:rsid w:val="00F6211B"/>
    <w:rsid w:val="00F6218C"/>
    <w:rsid w:val="00F62316"/>
    <w:rsid w:val="00F6237E"/>
    <w:rsid w:val="00F62395"/>
    <w:rsid w:val="00F625EC"/>
    <w:rsid w:val="00F627B3"/>
    <w:rsid w:val="00F627C7"/>
    <w:rsid w:val="00F62B5B"/>
    <w:rsid w:val="00F62BCD"/>
    <w:rsid w:val="00F62CCF"/>
    <w:rsid w:val="00F62D0B"/>
    <w:rsid w:val="00F62D32"/>
    <w:rsid w:val="00F63184"/>
    <w:rsid w:val="00F6334C"/>
    <w:rsid w:val="00F63495"/>
    <w:rsid w:val="00F636DC"/>
    <w:rsid w:val="00F6385C"/>
    <w:rsid w:val="00F638EF"/>
    <w:rsid w:val="00F639B0"/>
    <w:rsid w:val="00F63A98"/>
    <w:rsid w:val="00F63B3A"/>
    <w:rsid w:val="00F63D0A"/>
    <w:rsid w:val="00F63D71"/>
    <w:rsid w:val="00F63DBF"/>
    <w:rsid w:val="00F63F48"/>
    <w:rsid w:val="00F64059"/>
    <w:rsid w:val="00F641EA"/>
    <w:rsid w:val="00F642B2"/>
    <w:rsid w:val="00F64395"/>
    <w:rsid w:val="00F6440C"/>
    <w:rsid w:val="00F64694"/>
    <w:rsid w:val="00F646D9"/>
    <w:rsid w:val="00F647C4"/>
    <w:rsid w:val="00F648E4"/>
    <w:rsid w:val="00F64A4F"/>
    <w:rsid w:val="00F64B18"/>
    <w:rsid w:val="00F64CA3"/>
    <w:rsid w:val="00F64CAF"/>
    <w:rsid w:val="00F656C9"/>
    <w:rsid w:val="00F65797"/>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833"/>
    <w:rsid w:val="00F67984"/>
    <w:rsid w:val="00F67AB2"/>
    <w:rsid w:val="00F67B99"/>
    <w:rsid w:val="00F67BC7"/>
    <w:rsid w:val="00F67C20"/>
    <w:rsid w:val="00F7029C"/>
    <w:rsid w:val="00F70462"/>
    <w:rsid w:val="00F70607"/>
    <w:rsid w:val="00F7074C"/>
    <w:rsid w:val="00F707BF"/>
    <w:rsid w:val="00F707E8"/>
    <w:rsid w:val="00F70A70"/>
    <w:rsid w:val="00F70B6E"/>
    <w:rsid w:val="00F70DB9"/>
    <w:rsid w:val="00F70ED3"/>
    <w:rsid w:val="00F7109D"/>
    <w:rsid w:val="00F714B5"/>
    <w:rsid w:val="00F714B7"/>
    <w:rsid w:val="00F7171E"/>
    <w:rsid w:val="00F718CF"/>
    <w:rsid w:val="00F71D7D"/>
    <w:rsid w:val="00F71F4D"/>
    <w:rsid w:val="00F71FAB"/>
    <w:rsid w:val="00F72102"/>
    <w:rsid w:val="00F72107"/>
    <w:rsid w:val="00F721BE"/>
    <w:rsid w:val="00F721C4"/>
    <w:rsid w:val="00F722A6"/>
    <w:rsid w:val="00F722B1"/>
    <w:rsid w:val="00F72625"/>
    <w:rsid w:val="00F72693"/>
    <w:rsid w:val="00F72771"/>
    <w:rsid w:val="00F72C82"/>
    <w:rsid w:val="00F72D81"/>
    <w:rsid w:val="00F7320D"/>
    <w:rsid w:val="00F733EB"/>
    <w:rsid w:val="00F7342B"/>
    <w:rsid w:val="00F73549"/>
    <w:rsid w:val="00F7360C"/>
    <w:rsid w:val="00F736FF"/>
    <w:rsid w:val="00F73768"/>
    <w:rsid w:val="00F7378B"/>
    <w:rsid w:val="00F73B13"/>
    <w:rsid w:val="00F73B6D"/>
    <w:rsid w:val="00F73C10"/>
    <w:rsid w:val="00F73C63"/>
    <w:rsid w:val="00F740C3"/>
    <w:rsid w:val="00F741B4"/>
    <w:rsid w:val="00F74211"/>
    <w:rsid w:val="00F7424E"/>
    <w:rsid w:val="00F74530"/>
    <w:rsid w:val="00F745BD"/>
    <w:rsid w:val="00F749A1"/>
    <w:rsid w:val="00F74AD8"/>
    <w:rsid w:val="00F74B9D"/>
    <w:rsid w:val="00F74D14"/>
    <w:rsid w:val="00F74EFF"/>
    <w:rsid w:val="00F74F59"/>
    <w:rsid w:val="00F74F7E"/>
    <w:rsid w:val="00F75200"/>
    <w:rsid w:val="00F75283"/>
    <w:rsid w:val="00F75467"/>
    <w:rsid w:val="00F75577"/>
    <w:rsid w:val="00F75594"/>
    <w:rsid w:val="00F7579C"/>
    <w:rsid w:val="00F757C8"/>
    <w:rsid w:val="00F7584E"/>
    <w:rsid w:val="00F7588D"/>
    <w:rsid w:val="00F75B94"/>
    <w:rsid w:val="00F75BF9"/>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CE3"/>
    <w:rsid w:val="00F77D5F"/>
    <w:rsid w:val="00F77E82"/>
    <w:rsid w:val="00F80215"/>
    <w:rsid w:val="00F80463"/>
    <w:rsid w:val="00F80875"/>
    <w:rsid w:val="00F808D7"/>
    <w:rsid w:val="00F80A11"/>
    <w:rsid w:val="00F80CAA"/>
    <w:rsid w:val="00F80E6C"/>
    <w:rsid w:val="00F80F2A"/>
    <w:rsid w:val="00F810CF"/>
    <w:rsid w:val="00F81185"/>
    <w:rsid w:val="00F812FD"/>
    <w:rsid w:val="00F814A0"/>
    <w:rsid w:val="00F81802"/>
    <w:rsid w:val="00F818AB"/>
    <w:rsid w:val="00F81908"/>
    <w:rsid w:val="00F81B01"/>
    <w:rsid w:val="00F81B29"/>
    <w:rsid w:val="00F81B52"/>
    <w:rsid w:val="00F81B60"/>
    <w:rsid w:val="00F81F13"/>
    <w:rsid w:val="00F821A3"/>
    <w:rsid w:val="00F82352"/>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559"/>
    <w:rsid w:val="00F8765B"/>
    <w:rsid w:val="00F877BE"/>
    <w:rsid w:val="00F87817"/>
    <w:rsid w:val="00F87877"/>
    <w:rsid w:val="00F8792B"/>
    <w:rsid w:val="00F87DFC"/>
    <w:rsid w:val="00F87FD4"/>
    <w:rsid w:val="00F9036E"/>
    <w:rsid w:val="00F9054C"/>
    <w:rsid w:val="00F9057B"/>
    <w:rsid w:val="00F90AD8"/>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25E"/>
    <w:rsid w:val="00F93356"/>
    <w:rsid w:val="00F93447"/>
    <w:rsid w:val="00F93563"/>
    <w:rsid w:val="00F93841"/>
    <w:rsid w:val="00F938B4"/>
    <w:rsid w:val="00F9390A"/>
    <w:rsid w:val="00F93BA0"/>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C6"/>
    <w:rsid w:val="00F969F8"/>
    <w:rsid w:val="00F96CF3"/>
    <w:rsid w:val="00F96DCC"/>
    <w:rsid w:val="00F96EE1"/>
    <w:rsid w:val="00F96F4C"/>
    <w:rsid w:val="00F96FAD"/>
    <w:rsid w:val="00F972A7"/>
    <w:rsid w:val="00F977EF"/>
    <w:rsid w:val="00F978A8"/>
    <w:rsid w:val="00F97933"/>
    <w:rsid w:val="00F97A71"/>
    <w:rsid w:val="00F97ACE"/>
    <w:rsid w:val="00F97B89"/>
    <w:rsid w:val="00F97CC7"/>
    <w:rsid w:val="00F97E5E"/>
    <w:rsid w:val="00F97F90"/>
    <w:rsid w:val="00F97F91"/>
    <w:rsid w:val="00FA0008"/>
    <w:rsid w:val="00FA0022"/>
    <w:rsid w:val="00FA007F"/>
    <w:rsid w:val="00FA017E"/>
    <w:rsid w:val="00FA04D3"/>
    <w:rsid w:val="00FA0630"/>
    <w:rsid w:val="00FA0912"/>
    <w:rsid w:val="00FA0B4C"/>
    <w:rsid w:val="00FA0C23"/>
    <w:rsid w:val="00FA0CA4"/>
    <w:rsid w:val="00FA0D3D"/>
    <w:rsid w:val="00FA0E25"/>
    <w:rsid w:val="00FA0F6A"/>
    <w:rsid w:val="00FA104B"/>
    <w:rsid w:val="00FA105E"/>
    <w:rsid w:val="00FA1088"/>
    <w:rsid w:val="00FA134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1FE"/>
    <w:rsid w:val="00FA32C8"/>
    <w:rsid w:val="00FA3BC8"/>
    <w:rsid w:val="00FA3E59"/>
    <w:rsid w:val="00FA3E88"/>
    <w:rsid w:val="00FA3F1B"/>
    <w:rsid w:val="00FA4005"/>
    <w:rsid w:val="00FA42BD"/>
    <w:rsid w:val="00FA42C6"/>
    <w:rsid w:val="00FA470A"/>
    <w:rsid w:val="00FA477C"/>
    <w:rsid w:val="00FA47D2"/>
    <w:rsid w:val="00FA4945"/>
    <w:rsid w:val="00FA4AEC"/>
    <w:rsid w:val="00FA4E66"/>
    <w:rsid w:val="00FA5113"/>
    <w:rsid w:val="00FA5184"/>
    <w:rsid w:val="00FA552F"/>
    <w:rsid w:val="00FA55CF"/>
    <w:rsid w:val="00FA55FD"/>
    <w:rsid w:val="00FA5691"/>
    <w:rsid w:val="00FA571B"/>
    <w:rsid w:val="00FA5A1F"/>
    <w:rsid w:val="00FA5ADF"/>
    <w:rsid w:val="00FA5C70"/>
    <w:rsid w:val="00FA5DA3"/>
    <w:rsid w:val="00FA5DB1"/>
    <w:rsid w:val="00FA5EDF"/>
    <w:rsid w:val="00FA6156"/>
    <w:rsid w:val="00FA62A8"/>
    <w:rsid w:val="00FA645B"/>
    <w:rsid w:val="00FA646B"/>
    <w:rsid w:val="00FA647D"/>
    <w:rsid w:val="00FA649E"/>
    <w:rsid w:val="00FA64D6"/>
    <w:rsid w:val="00FA67FC"/>
    <w:rsid w:val="00FA681F"/>
    <w:rsid w:val="00FA68BC"/>
    <w:rsid w:val="00FA68D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714"/>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1D0"/>
    <w:rsid w:val="00FB3467"/>
    <w:rsid w:val="00FB35D5"/>
    <w:rsid w:val="00FB3888"/>
    <w:rsid w:val="00FB38D5"/>
    <w:rsid w:val="00FB3A8E"/>
    <w:rsid w:val="00FB3F7C"/>
    <w:rsid w:val="00FB3FAF"/>
    <w:rsid w:val="00FB4007"/>
    <w:rsid w:val="00FB40AF"/>
    <w:rsid w:val="00FB41AF"/>
    <w:rsid w:val="00FB41B4"/>
    <w:rsid w:val="00FB42FA"/>
    <w:rsid w:val="00FB431E"/>
    <w:rsid w:val="00FB4625"/>
    <w:rsid w:val="00FB4665"/>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5DFC"/>
    <w:rsid w:val="00FB600B"/>
    <w:rsid w:val="00FB6200"/>
    <w:rsid w:val="00FB6264"/>
    <w:rsid w:val="00FB62CB"/>
    <w:rsid w:val="00FB641E"/>
    <w:rsid w:val="00FB642C"/>
    <w:rsid w:val="00FB65A1"/>
    <w:rsid w:val="00FB6B39"/>
    <w:rsid w:val="00FB6B92"/>
    <w:rsid w:val="00FB6D21"/>
    <w:rsid w:val="00FB7045"/>
    <w:rsid w:val="00FB73AE"/>
    <w:rsid w:val="00FB753A"/>
    <w:rsid w:val="00FB7D5D"/>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8C"/>
    <w:rsid w:val="00FC1ABA"/>
    <w:rsid w:val="00FC1BA7"/>
    <w:rsid w:val="00FC2002"/>
    <w:rsid w:val="00FC21F0"/>
    <w:rsid w:val="00FC226F"/>
    <w:rsid w:val="00FC2558"/>
    <w:rsid w:val="00FC273E"/>
    <w:rsid w:val="00FC27E8"/>
    <w:rsid w:val="00FC296E"/>
    <w:rsid w:val="00FC2A43"/>
    <w:rsid w:val="00FC2AB9"/>
    <w:rsid w:val="00FC2E86"/>
    <w:rsid w:val="00FC31D8"/>
    <w:rsid w:val="00FC3222"/>
    <w:rsid w:val="00FC325C"/>
    <w:rsid w:val="00FC3389"/>
    <w:rsid w:val="00FC33B7"/>
    <w:rsid w:val="00FC3461"/>
    <w:rsid w:val="00FC35B1"/>
    <w:rsid w:val="00FC376D"/>
    <w:rsid w:val="00FC3972"/>
    <w:rsid w:val="00FC3D5C"/>
    <w:rsid w:val="00FC3DB2"/>
    <w:rsid w:val="00FC3E6C"/>
    <w:rsid w:val="00FC3F33"/>
    <w:rsid w:val="00FC3F3B"/>
    <w:rsid w:val="00FC3F9E"/>
    <w:rsid w:val="00FC3FC9"/>
    <w:rsid w:val="00FC42AF"/>
    <w:rsid w:val="00FC42C8"/>
    <w:rsid w:val="00FC4578"/>
    <w:rsid w:val="00FC469A"/>
    <w:rsid w:val="00FC46C1"/>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5C0"/>
    <w:rsid w:val="00FC564F"/>
    <w:rsid w:val="00FC5655"/>
    <w:rsid w:val="00FC578E"/>
    <w:rsid w:val="00FC5850"/>
    <w:rsid w:val="00FC59ED"/>
    <w:rsid w:val="00FC5CBE"/>
    <w:rsid w:val="00FC5F33"/>
    <w:rsid w:val="00FC61D8"/>
    <w:rsid w:val="00FC688E"/>
    <w:rsid w:val="00FC6A38"/>
    <w:rsid w:val="00FC6AA5"/>
    <w:rsid w:val="00FC6B46"/>
    <w:rsid w:val="00FC6C24"/>
    <w:rsid w:val="00FC6D41"/>
    <w:rsid w:val="00FC6DC4"/>
    <w:rsid w:val="00FC705D"/>
    <w:rsid w:val="00FC7123"/>
    <w:rsid w:val="00FC7174"/>
    <w:rsid w:val="00FC7485"/>
    <w:rsid w:val="00FC756E"/>
    <w:rsid w:val="00FC7712"/>
    <w:rsid w:val="00FC7782"/>
    <w:rsid w:val="00FC77CE"/>
    <w:rsid w:val="00FC785A"/>
    <w:rsid w:val="00FC79BF"/>
    <w:rsid w:val="00FC7A48"/>
    <w:rsid w:val="00FC7AAC"/>
    <w:rsid w:val="00FD0293"/>
    <w:rsid w:val="00FD0345"/>
    <w:rsid w:val="00FD04F0"/>
    <w:rsid w:val="00FD054F"/>
    <w:rsid w:val="00FD0799"/>
    <w:rsid w:val="00FD088C"/>
    <w:rsid w:val="00FD089D"/>
    <w:rsid w:val="00FD0BAA"/>
    <w:rsid w:val="00FD0C07"/>
    <w:rsid w:val="00FD10D2"/>
    <w:rsid w:val="00FD10F2"/>
    <w:rsid w:val="00FD11F9"/>
    <w:rsid w:val="00FD1276"/>
    <w:rsid w:val="00FD15B8"/>
    <w:rsid w:val="00FD15FD"/>
    <w:rsid w:val="00FD167E"/>
    <w:rsid w:val="00FD18F4"/>
    <w:rsid w:val="00FD1A16"/>
    <w:rsid w:val="00FD1D41"/>
    <w:rsid w:val="00FD1EF7"/>
    <w:rsid w:val="00FD1F96"/>
    <w:rsid w:val="00FD20FC"/>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9F2"/>
    <w:rsid w:val="00FD3C89"/>
    <w:rsid w:val="00FD3E31"/>
    <w:rsid w:val="00FD3E90"/>
    <w:rsid w:val="00FD405B"/>
    <w:rsid w:val="00FD4187"/>
    <w:rsid w:val="00FD41EF"/>
    <w:rsid w:val="00FD425D"/>
    <w:rsid w:val="00FD43A8"/>
    <w:rsid w:val="00FD44E6"/>
    <w:rsid w:val="00FD474F"/>
    <w:rsid w:val="00FD47C0"/>
    <w:rsid w:val="00FD4969"/>
    <w:rsid w:val="00FD4A15"/>
    <w:rsid w:val="00FD4B8D"/>
    <w:rsid w:val="00FD4E14"/>
    <w:rsid w:val="00FD4EF0"/>
    <w:rsid w:val="00FD4F8A"/>
    <w:rsid w:val="00FD537E"/>
    <w:rsid w:val="00FD53D1"/>
    <w:rsid w:val="00FD53F1"/>
    <w:rsid w:val="00FD5471"/>
    <w:rsid w:val="00FD54A3"/>
    <w:rsid w:val="00FD5741"/>
    <w:rsid w:val="00FD583C"/>
    <w:rsid w:val="00FD58AF"/>
    <w:rsid w:val="00FD5B9B"/>
    <w:rsid w:val="00FD5F2D"/>
    <w:rsid w:val="00FD5F9F"/>
    <w:rsid w:val="00FD6002"/>
    <w:rsid w:val="00FD6310"/>
    <w:rsid w:val="00FD6377"/>
    <w:rsid w:val="00FD65A6"/>
    <w:rsid w:val="00FD663F"/>
    <w:rsid w:val="00FD66A8"/>
    <w:rsid w:val="00FD67FA"/>
    <w:rsid w:val="00FD6C69"/>
    <w:rsid w:val="00FD6CCF"/>
    <w:rsid w:val="00FD6D61"/>
    <w:rsid w:val="00FD6E0A"/>
    <w:rsid w:val="00FD708C"/>
    <w:rsid w:val="00FD7276"/>
    <w:rsid w:val="00FD73AF"/>
    <w:rsid w:val="00FD7594"/>
    <w:rsid w:val="00FD7597"/>
    <w:rsid w:val="00FD7671"/>
    <w:rsid w:val="00FD7805"/>
    <w:rsid w:val="00FD794F"/>
    <w:rsid w:val="00FD7AF9"/>
    <w:rsid w:val="00FD7B8B"/>
    <w:rsid w:val="00FD7C1C"/>
    <w:rsid w:val="00FD7C99"/>
    <w:rsid w:val="00FD7CB5"/>
    <w:rsid w:val="00FD7CC1"/>
    <w:rsid w:val="00FD7CDB"/>
    <w:rsid w:val="00FD7D43"/>
    <w:rsid w:val="00FD7D99"/>
    <w:rsid w:val="00FD7E6B"/>
    <w:rsid w:val="00FD7FCF"/>
    <w:rsid w:val="00FE0054"/>
    <w:rsid w:val="00FE00DD"/>
    <w:rsid w:val="00FE0125"/>
    <w:rsid w:val="00FE025C"/>
    <w:rsid w:val="00FE0283"/>
    <w:rsid w:val="00FE03BA"/>
    <w:rsid w:val="00FE03FD"/>
    <w:rsid w:val="00FE052B"/>
    <w:rsid w:val="00FE07BD"/>
    <w:rsid w:val="00FE0846"/>
    <w:rsid w:val="00FE0A0E"/>
    <w:rsid w:val="00FE0A89"/>
    <w:rsid w:val="00FE0B10"/>
    <w:rsid w:val="00FE0C1B"/>
    <w:rsid w:val="00FE139C"/>
    <w:rsid w:val="00FE1501"/>
    <w:rsid w:val="00FE1503"/>
    <w:rsid w:val="00FE1632"/>
    <w:rsid w:val="00FE19C8"/>
    <w:rsid w:val="00FE1AB9"/>
    <w:rsid w:val="00FE1B30"/>
    <w:rsid w:val="00FE1C6C"/>
    <w:rsid w:val="00FE1E97"/>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2D29"/>
    <w:rsid w:val="00FE310F"/>
    <w:rsid w:val="00FE3401"/>
    <w:rsid w:val="00FE3424"/>
    <w:rsid w:val="00FE359F"/>
    <w:rsid w:val="00FE35D5"/>
    <w:rsid w:val="00FE36F8"/>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D6F"/>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AC8"/>
    <w:rsid w:val="00FE6F14"/>
    <w:rsid w:val="00FE6F70"/>
    <w:rsid w:val="00FE6FD9"/>
    <w:rsid w:val="00FE6FE7"/>
    <w:rsid w:val="00FE70AE"/>
    <w:rsid w:val="00FE7338"/>
    <w:rsid w:val="00FE74E9"/>
    <w:rsid w:val="00FE76A7"/>
    <w:rsid w:val="00FE76A9"/>
    <w:rsid w:val="00FE76F0"/>
    <w:rsid w:val="00FE7754"/>
    <w:rsid w:val="00FE7788"/>
    <w:rsid w:val="00FE7911"/>
    <w:rsid w:val="00FE7965"/>
    <w:rsid w:val="00FE7B8F"/>
    <w:rsid w:val="00FE7BBE"/>
    <w:rsid w:val="00FE7BF6"/>
    <w:rsid w:val="00FE7C3E"/>
    <w:rsid w:val="00FE7D10"/>
    <w:rsid w:val="00FE7E37"/>
    <w:rsid w:val="00FE7E96"/>
    <w:rsid w:val="00FE7F9F"/>
    <w:rsid w:val="00FE7FC3"/>
    <w:rsid w:val="00FF0233"/>
    <w:rsid w:val="00FF0586"/>
    <w:rsid w:val="00FF05AF"/>
    <w:rsid w:val="00FF05D0"/>
    <w:rsid w:val="00FF0610"/>
    <w:rsid w:val="00FF06F4"/>
    <w:rsid w:val="00FF08CF"/>
    <w:rsid w:val="00FF0A00"/>
    <w:rsid w:val="00FF0BA3"/>
    <w:rsid w:val="00FF0CD1"/>
    <w:rsid w:val="00FF0DAD"/>
    <w:rsid w:val="00FF0E20"/>
    <w:rsid w:val="00FF0E3A"/>
    <w:rsid w:val="00FF0F28"/>
    <w:rsid w:val="00FF0FB2"/>
    <w:rsid w:val="00FF1440"/>
    <w:rsid w:val="00FF1497"/>
    <w:rsid w:val="00FF158D"/>
    <w:rsid w:val="00FF15CD"/>
    <w:rsid w:val="00FF1886"/>
    <w:rsid w:val="00FF196D"/>
    <w:rsid w:val="00FF1C35"/>
    <w:rsid w:val="00FF1E09"/>
    <w:rsid w:val="00FF1E1A"/>
    <w:rsid w:val="00FF1E7F"/>
    <w:rsid w:val="00FF205C"/>
    <w:rsid w:val="00FF20A4"/>
    <w:rsid w:val="00FF2150"/>
    <w:rsid w:val="00FF22D7"/>
    <w:rsid w:val="00FF2451"/>
    <w:rsid w:val="00FF26C3"/>
    <w:rsid w:val="00FF26F5"/>
    <w:rsid w:val="00FF2796"/>
    <w:rsid w:val="00FF2B6C"/>
    <w:rsid w:val="00FF2BB0"/>
    <w:rsid w:val="00FF30AB"/>
    <w:rsid w:val="00FF3204"/>
    <w:rsid w:val="00FF326A"/>
    <w:rsid w:val="00FF32AD"/>
    <w:rsid w:val="00FF3453"/>
    <w:rsid w:val="00FF3895"/>
    <w:rsid w:val="00FF38A6"/>
    <w:rsid w:val="00FF38C7"/>
    <w:rsid w:val="00FF3B5F"/>
    <w:rsid w:val="00FF3E29"/>
    <w:rsid w:val="00FF3EFB"/>
    <w:rsid w:val="00FF3F21"/>
    <w:rsid w:val="00FF407F"/>
    <w:rsid w:val="00FF4256"/>
    <w:rsid w:val="00FF42FA"/>
    <w:rsid w:val="00FF43E1"/>
    <w:rsid w:val="00FF4411"/>
    <w:rsid w:val="00FF46A3"/>
    <w:rsid w:val="00FF4796"/>
    <w:rsid w:val="00FF47C0"/>
    <w:rsid w:val="00FF4962"/>
    <w:rsid w:val="00FF4BB4"/>
    <w:rsid w:val="00FF4C2F"/>
    <w:rsid w:val="00FF4CB1"/>
    <w:rsid w:val="00FF4E6D"/>
    <w:rsid w:val="00FF50D6"/>
    <w:rsid w:val="00FF51A3"/>
    <w:rsid w:val="00FF526A"/>
    <w:rsid w:val="00FF5377"/>
    <w:rsid w:val="00FF5481"/>
    <w:rsid w:val="00FF5494"/>
    <w:rsid w:val="00FF549C"/>
    <w:rsid w:val="00FF54A4"/>
    <w:rsid w:val="00FF5631"/>
    <w:rsid w:val="00FF5645"/>
    <w:rsid w:val="00FF5743"/>
    <w:rsid w:val="00FF585F"/>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 w:val="0F047FCB"/>
    <w:rsid w:val="183419CD"/>
    <w:rsid w:val="1A37AB80"/>
    <w:rsid w:val="1E729627"/>
    <w:rsid w:val="250B63A4"/>
    <w:rsid w:val="27B468B5"/>
    <w:rsid w:val="319274A9"/>
    <w:rsid w:val="3922630B"/>
    <w:rsid w:val="3B07F65C"/>
    <w:rsid w:val="42D5AECA"/>
    <w:rsid w:val="536E1C56"/>
    <w:rsid w:val="53B1B184"/>
    <w:rsid w:val="5863134B"/>
    <w:rsid w:val="5879D1D4"/>
    <w:rsid w:val="64FEC8C8"/>
    <w:rsid w:val="650FD1C9"/>
    <w:rsid w:val="6E77F97E"/>
    <w:rsid w:val="716E85FD"/>
    <w:rsid w:val="72852768"/>
    <w:rsid w:val="74168280"/>
    <w:rsid w:val="751C6F25"/>
    <w:rsid w:val="761A14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07B1DE1"/>
  <w15:chartTrackingRefBased/>
  <w15:docId w15:val="{39AD85A2-D0C3-4C90-BDC7-AA557F2E1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41D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uiPriority w:val="99"/>
    <w:semiHidden/>
    <w:qFormat/>
    <w:rsid w:val="000E4594"/>
    <w:rPr>
      <w:sz w:val="16"/>
      <w:szCs w:val="16"/>
    </w:rPr>
  </w:style>
  <w:style w:type="paragraph" w:styleId="CommentText">
    <w:name w:val="annotation text"/>
    <w:basedOn w:val="Normal"/>
    <w:link w:val="CommentTextChar"/>
    <w:uiPriority w:val="99"/>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uiPriority w:val="35"/>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paragraph" w:customStyle="1" w:styleId="CharChar1CharCharCharCharCharCharCharCharCharCharCharCharCharCharChar00">
    <w:name w:val="Char Char1 Char Char Char Char Char Char Char Char Char Char Char Char Char Char Char0"/>
    <w:semiHidden/>
    <w:rsid w:val="00013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0">
    <w:name w:val="(文字) (文字)50"/>
    <w:semiHidden/>
    <w:rsid w:val="00013777"/>
    <w:rPr>
      <w:rFonts w:ascii="Times New Roman" w:hAnsi="Times New Roman"/>
      <w:lang w:eastAsia="en-US"/>
    </w:rPr>
  </w:style>
  <w:style w:type="paragraph" w:customStyle="1" w:styleId="CharChar1CharCharCharCharCharCharCharCharCharCharCharCharCharCharChar000">
    <w:name w:val="Char Char1 Char Char Char Char Char Char Char Char Char Char Char Char Char Char Char00"/>
    <w:semiHidden/>
    <w:rsid w:val="00AD7D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00">
    <w:name w:val="(文字) (文字)500"/>
    <w:semiHidden/>
    <w:rsid w:val="00AD7D2C"/>
    <w:rPr>
      <w:rFonts w:ascii="Times New Roman" w:hAnsi="Times New Roman"/>
      <w:lang w:eastAsia="en-US"/>
    </w:rPr>
  </w:style>
  <w:style w:type="paragraph" w:customStyle="1" w:styleId="listparagraph0">
    <w:name w:val="listparagraph"/>
    <w:basedOn w:val="Normal"/>
    <w:rsid w:val="005F443E"/>
    <w:pPr>
      <w:spacing w:after="160" w:line="252" w:lineRule="auto"/>
      <w:ind w:left="720"/>
    </w:pPr>
    <w:rPr>
      <w:rFonts w:ascii="Calibri" w:eastAsia="Calibri" w:hAnsi="Calibri" w:cs="SimSun"/>
      <w:sz w:val="22"/>
      <w:szCs w:val="22"/>
      <w:lang w:val="en-US"/>
    </w:rPr>
  </w:style>
  <w:style w:type="character" w:customStyle="1" w:styleId="apple-converted-space">
    <w:name w:val="apple-converted-space"/>
    <w:qFormat/>
    <w:rsid w:val="005F443E"/>
  </w:style>
  <w:style w:type="character" w:styleId="UnresolvedMention">
    <w:name w:val="Unresolved Mention"/>
    <w:basedOn w:val="DefaultParagraphFont"/>
    <w:uiPriority w:val="99"/>
    <w:unhideWhenUsed/>
    <w:rsid w:val="00EC46CD"/>
    <w:rPr>
      <w:color w:val="605E5C"/>
      <w:shd w:val="clear" w:color="auto" w:fill="E1DFDD"/>
    </w:rPr>
  </w:style>
  <w:style w:type="character" w:styleId="Mention">
    <w:name w:val="Mention"/>
    <w:basedOn w:val="DefaultParagraphFont"/>
    <w:uiPriority w:val="99"/>
    <w:unhideWhenUsed/>
    <w:rsid w:val="00EC46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347617">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271551">
      <w:bodyDiv w:val="1"/>
      <w:marLeft w:val="0"/>
      <w:marRight w:val="0"/>
      <w:marTop w:val="0"/>
      <w:marBottom w:val="0"/>
      <w:divBdr>
        <w:top w:val="none" w:sz="0" w:space="0" w:color="auto"/>
        <w:left w:val="none" w:sz="0" w:space="0" w:color="auto"/>
        <w:bottom w:val="none" w:sz="0" w:space="0" w:color="auto"/>
        <w:right w:val="none" w:sz="0" w:space="0" w:color="auto"/>
      </w:divBdr>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2811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3AC133-11A4-46FF-9005-95BA8F23FC17}">
  <ds:schemaRefs>
    <ds:schemaRef ds:uri="http://schemas.microsoft.com/sharepoint/v3/contenttype/forms"/>
  </ds:schemaRefs>
</ds:datastoreItem>
</file>

<file path=customXml/itemProps2.xml><?xml version="1.0" encoding="utf-8"?>
<ds:datastoreItem xmlns:ds="http://schemas.openxmlformats.org/officeDocument/2006/customXml" ds:itemID="{554EFE60-6FA8-48A2-85E5-EF1760B35DAE}">
  <ds:schemaRefs>
    <ds:schemaRef ds:uri="http://schemas.openxmlformats.org/officeDocument/2006/bibliography"/>
  </ds:schemaRefs>
</ds:datastoreItem>
</file>

<file path=customXml/itemProps3.xml><?xml version="1.0" encoding="utf-8"?>
<ds:datastoreItem xmlns:ds="http://schemas.openxmlformats.org/officeDocument/2006/customXml" ds:itemID="{17D83426-3F24-432E-942E-5AFF9FD9C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D55B09-91D3-4D56-B0C9-281673E741C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b813fb6-1347-4985-ab36-6575371b00b3"/>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12038</TotalTime>
  <Pages>6</Pages>
  <Words>2629</Words>
  <Characters>14125</Characters>
  <Application>Microsoft Office Word</Application>
  <DocSecurity>0</DocSecurity>
  <Lines>117</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16721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
  <cp:keywords>CTPClassification=CTP_NT</cp:keywords>
  <cp:lastModifiedBy>Panteleev, Sergey</cp:lastModifiedBy>
  <cp:revision>2362</cp:revision>
  <cp:lastPrinted>2013-05-13T15:37:00Z</cp:lastPrinted>
  <dcterms:created xsi:type="dcterms:W3CDTF">2019-11-18T15:31:00Z</dcterms:created>
  <dcterms:modified xsi:type="dcterms:W3CDTF">2022-01-11T12:55:00Z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f8fef143-0106-48a0-a11d-c98b712817bb</vt:lpwstr>
  </property>
  <property fmtid="{D5CDD505-2E9C-101B-9397-08002B2CF9AE}" pid="4" name="CTP_TimeStamp">
    <vt:lpwstr>2020-02-04 16:35:55Z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0x010100E0B0DDEA5689E843A77FF07E023D2573</vt:lpwstr>
  </property>
</Properties>
</file>